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FE8" w:rsidRPr="00002EA9" w:rsidRDefault="00D1364F" w:rsidP="00327EA4">
      <w:pPr>
        <w:pStyle w:val="Style37"/>
        <w:widowControl/>
        <w:rPr>
          <w:rStyle w:val="FontStyle51"/>
          <w:rFonts w:ascii="Arial" w:hAnsi="Arial" w:cs="Arial"/>
          <w:b/>
          <w:position w:val="-16"/>
          <w:sz w:val="32"/>
          <w:szCs w:val="32"/>
          <w:lang w:val="en-US" w:eastAsia="en-US"/>
        </w:rPr>
      </w:pPr>
      <w:r w:rsidRPr="00002EA9">
        <w:rPr>
          <w:rStyle w:val="FontStyle51"/>
          <w:rFonts w:ascii="Arial" w:hAnsi="Arial" w:cs="Arial"/>
          <w:b/>
          <w:position w:val="-16"/>
          <w:sz w:val="32"/>
          <w:szCs w:val="32"/>
          <w:lang w:val="en-US" w:eastAsia="en-US"/>
        </w:rPr>
        <w:t xml:space="preserve">Esoteric </w:t>
      </w:r>
      <w:r w:rsidR="00135FE8" w:rsidRPr="00002EA9">
        <w:rPr>
          <w:rStyle w:val="FontStyle51"/>
          <w:rFonts w:ascii="Arial" w:hAnsi="Arial" w:cs="Arial"/>
          <w:b/>
          <w:position w:val="-16"/>
          <w:sz w:val="32"/>
          <w:szCs w:val="32"/>
          <w:lang w:val="en-US" w:eastAsia="en-US"/>
        </w:rPr>
        <w:t>P-05X</w:t>
      </w:r>
    </w:p>
    <w:p w:rsidR="00135FE8" w:rsidRPr="00002EA9" w:rsidRDefault="00135FE8" w:rsidP="00327EA4">
      <w:pPr>
        <w:pStyle w:val="Style38"/>
        <w:widowControl/>
        <w:rPr>
          <w:rStyle w:val="FontStyle52"/>
          <w:rFonts w:ascii="Arial" w:hAnsi="Arial" w:cs="Arial"/>
          <w:b/>
          <w:sz w:val="32"/>
          <w:szCs w:val="32"/>
          <w:lang w:val="en-US" w:eastAsia="en-US"/>
        </w:rPr>
      </w:pPr>
      <w:r w:rsidRPr="00002EA9">
        <w:rPr>
          <w:rStyle w:val="FontStyle52"/>
          <w:rFonts w:ascii="Arial" w:hAnsi="Arial" w:cs="Arial"/>
          <w:b/>
          <w:sz w:val="32"/>
          <w:szCs w:val="32"/>
          <w:lang w:val="en-US" w:eastAsia="en-US"/>
        </w:rPr>
        <w:t>Super Audio CD/CD</w:t>
      </w:r>
      <w:r w:rsidR="00B36B1B" w:rsidRPr="00002EA9">
        <w:rPr>
          <w:rStyle w:val="FontStyle52"/>
          <w:rFonts w:ascii="Arial" w:hAnsi="Arial" w:cs="Arial"/>
          <w:b/>
          <w:sz w:val="32"/>
          <w:szCs w:val="32"/>
          <w:lang w:val="en-US" w:eastAsia="en-US"/>
        </w:rPr>
        <w:t>-</w:t>
      </w:r>
      <w:r w:rsidRPr="00002EA9">
        <w:rPr>
          <w:rStyle w:val="FontStyle52"/>
          <w:rFonts w:ascii="Arial" w:hAnsi="Arial" w:cs="Arial"/>
          <w:b/>
          <w:sz w:val="32"/>
          <w:szCs w:val="32"/>
          <w:lang w:eastAsia="en-US"/>
        </w:rPr>
        <w:t>транспорт</w:t>
      </w:r>
      <w:r w:rsidR="00D1364F" w:rsidRPr="00002EA9">
        <w:rPr>
          <w:rStyle w:val="FontStyle52"/>
          <w:rFonts w:ascii="Arial" w:hAnsi="Arial" w:cs="Arial"/>
          <w:b/>
          <w:sz w:val="32"/>
          <w:szCs w:val="32"/>
          <w:lang w:val="en-US" w:eastAsia="en-US"/>
        </w:rPr>
        <w:t xml:space="preserve"> </w:t>
      </w:r>
    </w:p>
    <w:p w:rsidR="00135FE8" w:rsidRPr="00002EA9" w:rsidRDefault="00135FE8" w:rsidP="00327EA4">
      <w:pPr>
        <w:pStyle w:val="Style2"/>
        <w:widowControl/>
        <w:rPr>
          <w:rStyle w:val="FontStyle53"/>
          <w:rFonts w:ascii="Arial" w:hAnsi="Arial" w:cs="Arial"/>
          <w:b/>
          <w:sz w:val="32"/>
          <w:szCs w:val="32"/>
          <w:lang w:eastAsia="en-US"/>
        </w:rPr>
      </w:pPr>
      <w:bookmarkStart w:id="0" w:name="bookmark0"/>
      <w:r w:rsidRPr="00002EA9">
        <w:rPr>
          <w:rStyle w:val="FontStyle53"/>
          <w:rFonts w:ascii="Arial" w:hAnsi="Arial" w:cs="Arial"/>
          <w:b/>
          <w:sz w:val="32"/>
          <w:szCs w:val="32"/>
          <w:lang w:eastAsia="en-US"/>
        </w:rPr>
        <w:t>Руководство пользователя</w:t>
      </w:r>
    </w:p>
    <w:p w:rsidR="00A00666" w:rsidRPr="00002EA9" w:rsidRDefault="00A00666" w:rsidP="00327EA4">
      <w:pPr>
        <w:pStyle w:val="Style12"/>
        <w:widowControl/>
        <w:rPr>
          <w:rStyle w:val="FontStyle53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2"/>
        <w:widowControl/>
        <w:rPr>
          <w:rStyle w:val="FontStyle53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3"/>
          <w:rFonts w:ascii="Arial" w:hAnsi="Arial" w:cs="Arial"/>
          <w:sz w:val="24"/>
          <w:szCs w:val="24"/>
          <w:lang w:eastAsia="en-US"/>
        </w:rPr>
        <w:t>Стр. 3</w:t>
      </w:r>
    </w:p>
    <w:bookmarkEnd w:id="0"/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Важные инструкции по технике безопасности</w:t>
      </w:r>
    </w:p>
    <w:p w:rsidR="00135FE8" w:rsidRPr="00002EA9" w:rsidRDefault="00135FE8" w:rsidP="00327EA4">
      <w:pPr>
        <w:pStyle w:val="Style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ПРЕДУПРЕЖДЕНИЕ</w:t>
      </w:r>
    </w:p>
    <w:p w:rsidR="00135FE8" w:rsidRPr="00002EA9" w:rsidRDefault="00A00666" w:rsidP="00327EA4">
      <w:pPr>
        <w:pStyle w:val="Style4"/>
        <w:widowControl/>
        <w:rPr>
          <w:rStyle w:val="FontStyle54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4"/>
          <w:rFonts w:ascii="Arial" w:hAnsi="Arial" w:cs="Arial"/>
          <w:sz w:val="24"/>
          <w:szCs w:val="24"/>
          <w:lang w:eastAsia="en-US"/>
        </w:rPr>
        <w:t xml:space="preserve">РИСК ПОРАЖЕНИЯ ЭЛЕКТРИЧЕСКИМ ТОКОМ. </w:t>
      </w:r>
    </w:p>
    <w:p w:rsidR="00135FE8" w:rsidRPr="00002EA9" w:rsidRDefault="00A00666" w:rsidP="00327EA4">
      <w:pPr>
        <w:pStyle w:val="Style5"/>
        <w:widowControl/>
        <w:rPr>
          <w:rStyle w:val="FontStyle54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4"/>
          <w:rFonts w:ascii="Arial" w:hAnsi="Arial" w:cs="Arial"/>
          <w:sz w:val="24"/>
          <w:szCs w:val="24"/>
          <w:lang w:eastAsia="en-US"/>
        </w:rPr>
        <w:t>НЕ ОТКРЫВАТЬ</w:t>
      </w:r>
    </w:p>
    <w:p w:rsidR="00135FE8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ПРЕДОСТЕРЕЖЕНИЕ: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Для уменьшения риска удара электрическим током не снимайте крышку или заднюю панель устройства. Внутри устройства нет частей доступных для обслуживания пользователем. Доверяйте обслуживание устройства только квалифицированному персоналу.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Знак молнии в равностороннем треугольнике предупреждает о наличии внутри корпуса неизолированного участка опасного напряжения, достаточного для поражения электрическим током.</w:t>
      </w:r>
    </w:p>
    <w:p w:rsidR="00135FE8" w:rsidRPr="00002EA9" w:rsidRDefault="00135FE8" w:rsidP="00327EA4">
      <w:pPr>
        <w:pStyle w:val="Style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Восклицательный знак в равностороннем треугольнике предназначен для предупреждения пользователя о наличии важных инструкций по эксплуатации и обслуживанию в документации, прилагаемой к устройству.</w:t>
      </w:r>
    </w:p>
    <w:p w:rsidR="00135FE8" w:rsidRPr="00002EA9" w:rsidRDefault="00135FE8" w:rsidP="00327EA4">
      <w:pPr>
        <w:pStyle w:val="Style6"/>
        <w:widowControl/>
        <w:rPr>
          <w:rStyle w:val="FontStyle55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5"/>
          <w:rFonts w:ascii="Arial" w:hAnsi="Arial" w:cs="Arial"/>
          <w:b/>
          <w:sz w:val="24"/>
          <w:szCs w:val="24"/>
          <w:lang w:eastAsia="en-US"/>
        </w:rPr>
        <w:t>Предупреждение</w:t>
      </w:r>
      <w:r w:rsidRPr="00002EA9">
        <w:rPr>
          <w:rStyle w:val="FontStyle55"/>
          <w:rFonts w:ascii="Arial" w:hAnsi="Arial" w:cs="Arial"/>
          <w:sz w:val="24"/>
          <w:szCs w:val="24"/>
          <w:lang w:eastAsia="en-US"/>
        </w:rPr>
        <w:t>:</w:t>
      </w:r>
    </w:p>
    <w:p w:rsidR="00135FE8" w:rsidRPr="00002EA9" w:rsidRDefault="00135FE8" w:rsidP="00327EA4">
      <w:pPr>
        <w:pStyle w:val="Style12"/>
        <w:widowControl/>
        <w:rPr>
          <w:rStyle w:val="FontStyle55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5"/>
          <w:rFonts w:ascii="Arial" w:hAnsi="Arial" w:cs="Arial"/>
          <w:sz w:val="24"/>
          <w:szCs w:val="24"/>
          <w:lang w:eastAsia="en-US"/>
        </w:rPr>
        <w:t>ВО ИЗБЕЖАНИЕ УДАРА ЭЛЕКТРИЧЕСКИМ ТОКОМ НЕ ОСТАВЛЯЙТЕ УСТРОЙСТВО ПОД ВОЗДЕЙСТВИЕМ ДОЖДЯ ИЛИ ВЛАГИ.</w:t>
      </w:r>
    </w:p>
    <w:p w:rsidR="00135FE8" w:rsidRPr="00002EA9" w:rsidRDefault="00135FE8" w:rsidP="00327EA4">
      <w:pPr>
        <w:pStyle w:val="Style7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ПРЕДУПРЕЖДЕНИЕ</w:t>
      </w:r>
    </w:p>
    <w:p w:rsidR="00135FE8" w:rsidRPr="00002EA9" w:rsidRDefault="00135FE8" w:rsidP="006A2813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СНИМАЙТЕ ВНЕШНИЕ ПАНЕЛИ КОРПУСА И НЕ ОТКРЫВАЙТЕ ВНУТРЕННИЕ ЭЛЕКТРОННЫЕ КОМПОНЕНТЫ. Внутри устройства нет частей, доступных для обслуживания пользователем.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СЛУЧАЕ ВОЗНИКНОВЕНИЯ ПРОБЛЕМ С ИСПОЛЬЗОВАНИЕМ УСТРОЙСТВА ОБРАТИТЕСЬ ЗА КОНСУЛЬТАЦИЕЙ по месту приобретения устройства. НЕ ИСПОЛЬЗУЙТЕ УСТРОЙСТВО ПРИ НЕОБХОДИМОСТИ ВЫПОЛНЕНИЯ РЕМОНТА.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ИСПОЛЬЗОВАНИЕ РЕГУЛЯТОРОВ ИЛИ ВЫПОЛНЕНИЕ НАСТРОЕК, ОТЛИЧНЫХ ОТ ОПИСАННЫХ В ДАННОМ РУКОВОДСТВЕ МОЖЕТ ПРИВЕСТИ К ПОРАЖЕНИЮ РАДИАЦИЕЙ.</w:t>
      </w:r>
    </w:p>
    <w:p w:rsidR="00A00666" w:rsidRPr="00002EA9" w:rsidRDefault="00A00666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4</w:t>
      </w:r>
    </w:p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Важные указания по технике безопасности (продолжение)</w:t>
      </w:r>
    </w:p>
    <w:p w:rsidR="00135FE8" w:rsidRPr="00002EA9" w:rsidRDefault="00135FE8" w:rsidP="00327EA4">
      <w:pPr>
        <w:pStyle w:val="Style1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ПРЕДУПРЕЖДЕНИЕ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Изменения или доработка данного инструмента не разрешены компанией производителем и могут стать причиной аннулирования вашего права на использование оборудования.</w:t>
      </w:r>
    </w:p>
    <w:p w:rsidR="00135FE8" w:rsidRPr="00002EA9" w:rsidRDefault="00135FE8" w:rsidP="00327EA4">
      <w:pPr>
        <w:pStyle w:val="Style1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Информация о лазере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Данное устройство оснащено полупроводниковой лазерной системой и квалифицируется как «CLASS 1 LASER PRODUCT». </w:t>
      </w:r>
    </w:p>
    <w:p w:rsidR="00A00666" w:rsidRPr="00002EA9" w:rsidRDefault="00A00666" w:rsidP="00A00666">
      <w:pPr>
        <w:pStyle w:val="Style1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избежание прямого воздействия лазерного луча не открывайте корпус устройства.</w:t>
      </w:r>
    </w:p>
    <w:p w:rsidR="00A00666" w:rsidRPr="00002EA9" w:rsidRDefault="00A00666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tbl>
      <w:tblPr>
        <w:tblW w:w="0" w:type="auto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2977"/>
        <w:gridCol w:w="4820"/>
      </w:tblGrid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394"/>
        </w:trPr>
        <w:tc>
          <w:tcPr>
            <w:tcW w:w="2977" w:type="dxa"/>
          </w:tcPr>
          <w:p w:rsidR="00567EE8" w:rsidRPr="002B737F" w:rsidRDefault="00135FE8" w:rsidP="00327EA4">
            <w:pPr>
              <w:pStyle w:val="Style15"/>
              <w:widowControl/>
              <w:rPr>
                <w:rStyle w:val="FontStyle60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60"/>
                <w:rFonts w:ascii="Arial" w:eastAsiaTheme="minorEastAsia" w:hAnsi="Arial" w:cs="Arial"/>
                <w:sz w:val="24"/>
                <w:szCs w:val="24"/>
                <w:lang w:eastAsia="en-US"/>
              </w:rPr>
              <w:t>Лазер:</w:t>
            </w:r>
          </w:p>
        </w:tc>
        <w:tc>
          <w:tcPr>
            <w:tcW w:w="4820" w:type="dxa"/>
          </w:tcPr>
          <w:p w:rsidR="00567EE8" w:rsidRPr="002B737F" w:rsidRDefault="00567EE8" w:rsidP="00327EA4">
            <w:pPr>
              <w:pStyle w:val="Style9"/>
              <w:widowControl/>
              <w:rPr>
                <w:rFonts w:ascii="Arial" w:eastAsiaTheme="minorEastAsia" w:hAnsi="Arial" w:cs="Arial"/>
              </w:rPr>
            </w:pPr>
          </w:p>
        </w:tc>
      </w:tr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269"/>
        </w:trPr>
        <w:tc>
          <w:tcPr>
            <w:tcW w:w="2977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Тип:</w:t>
            </w:r>
          </w:p>
        </w:tc>
        <w:tc>
          <w:tcPr>
            <w:tcW w:w="4820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SLD6163RL-G</w:t>
            </w:r>
          </w:p>
        </w:tc>
      </w:tr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7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lastRenderedPageBreak/>
              <w:t>Производитель:</w:t>
            </w:r>
          </w:p>
        </w:tc>
        <w:tc>
          <w:tcPr>
            <w:tcW w:w="4820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SONY CORPORATION</w:t>
            </w:r>
          </w:p>
        </w:tc>
      </w:tr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245"/>
        </w:trPr>
        <w:tc>
          <w:tcPr>
            <w:tcW w:w="2977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Выходная мощность лазера:</w:t>
            </w:r>
          </w:p>
        </w:tc>
        <w:tc>
          <w:tcPr>
            <w:tcW w:w="4820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Менее 1 мВ на линзе объектива</w:t>
            </w:r>
          </w:p>
        </w:tc>
      </w:tr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240"/>
        </w:trPr>
        <w:tc>
          <w:tcPr>
            <w:tcW w:w="2977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Длина волны:</w:t>
            </w:r>
          </w:p>
        </w:tc>
        <w:tc>
          <w:tcPr>
            <w:tcW w:w="4820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785±15 нм (CD)</w:t>
            </w:r>
          </w:p>
        </w:tc>
      </w:tr>
      <w:tr w:rsidR="00567EE8" w:rsidRPr="002B737F" w:rsidTr="00D1364F">
        <w:tblPrEx>
          <w:tblCellMar>
            <w:top w:w="0" w:type="dxa"/>
            <w:bottom w:w="0" w:type="dxa"/>
          </w:tblCellMar>
        </w:tblPrEx>
        <w:trPr>
          <w:trHeight w:val="379"/>
        </w:trPr>
        <w:tc>
          <w:tcPr>
            <w:tcW w:w="2977" w:type="dxa"/>
          </w:tcPr>
          <w:p w:rsidR="00567EE8" w:rsidRPr="002B737F" w:rsidRDefault="00567EE8" w:rsidP="00327EA4">
            <w:pPr>
              <w:pStyle w:val="Style9"/>
              <w:widowControl/>
              <w:rPr>
                <w:rFonts w:ascii="Arial" w:eastAsiaTheme="minorEastAsia" w:hAnsi="Arial" w:cs="Arial"/>
              </w:rPr>
            </w:pPr>
          </w:p>
        </w:tc>
        <w:tc>
          <w:tcPr>
            <w:tcW w:w="4820" w:type="dxa"/>
          </w:tcPr>
          <w:p w:rsidR="00567EE8" w:rsidRPr="002B737F" w:rsidRDefault="00135FE8" w:rsidP="00327EA4">
            <w:pPr>
              <w:pStyle w:val="Style20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655±10 нм (Super Audio CD)</w:t>
            </w:r>
          </w:p>
        </w:tc>
      </w:tr>
    </w:tbl>
    <w:p w:rsidR="00327EA4" w:rsidRPr="00002EA9" w:rsidRDefault="00327EA4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1) Внимательно прочтите настоящее руководство.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2) Руководствуйтесь указанными инструкциями.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3) Учтите все предупреждения.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4) Следуйте всем инструкциям.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5) Не используйте устройство вблизи воды.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6) Протирайте только сухой тканью.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7) Не блокируйте вентиляционные отверстия. Установите устройство в соответствии с инструкциями производителя.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8) Не размещайте устройство рядом с такими источниками тепла, как радиаторы, печи или другие (включая усилители), которые нагреваются при работе.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9) Не недооценивайте важности использования поляризованной или заземленной вилки. Поляризованная вилка имеет два плоских контакта, один из которых шире другого. Вилка с заземлением имеет третий контакт для заземления. Широкий контакт или контакт заземления обеспечивают безопасность. Если прилагаемая вилка не подходит к вашей розетке, попросите электрика заменить розетку.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10) Обеспечьте защиту сетевого шнура от случайного наступания или сжатия, особенно в районе вилки и в точке выхода из аппаратуры.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11) Используйте только рекомендуемые производителем аксессуары.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12) Используйте только указанную производителем или поставляемую с устройством подставку, тележку, штатив, крепление или стол. При использовании тележки будьте осторожны при перемещении устройства.</w:t>
      </w:r>
    </w:p>
    <w:p w:rsidR="00135FE8" w:rsidRPr="00002EA9" w:rsidRDefault="00135FE8" w:rsidP="00327EA4">
      <w:pPr>
        <w:pStyle w:val="Style1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13) Отключайте устройство от сети во время грозы </w:t>
      </w:r>
      <w:r w:rsidR="002A367A" w:rsidRPr="00002EA9">
        <w:rPr>
          <w:rStyle w:val="FontStyle48"/>
          <w:rFonts w:ascii="Arial" w:hAnsi="Arial" w:cs="Arial"/>
          <w:sz w:val="24"/>
          <w:szCs w:val="24"/>
          <w:lang w:eastAsia="en-US"/>
        </w:rPr>
        <w:t>или,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когда оно не используется долгое время.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14) Сервисное обслуживание устройства выполняется квалифицированным персоналом. Сервисное обслуживание требуется, если устройство повреждено, например, поврежден кабель или вилка питания, пролита жидкость или внутрь пропали посторонние предметы, устройство побывало под дождем или в условиях повышенной влажности, устройство уронили, и оно не функционирует нормально.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Даже при выключенном с помощью кнопки POWER или STANDBY/ON питании на аппарат продолжает поступать минимальное количество электротока.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сетевой штепсель используется в качестве разъединителя, он должен всегда оставаться включенным.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Также, будьте внимательны при использовании наушников, так как чрезмерные уровни громкости сигнала, подаваемого в наушники, может привести к потере слуха.</w:t>
      </w: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ВНИМАНИЕ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Продукты класса I оборудованы кабелем питания с контактом заземления. Кабель данного продукта должен быть подключен к розетке с защитным заземляющим контактом.</w:t>
      </w:r>
    </w:p>
    <w:p w:rsidR="00A00666" w:rsidRPr="00002EA9" w:rsidRDefault="00A00666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5</w:t>
      </w:r>
    </w:p>
    <w:p w:rsidR="00D1364F" w:rsidRPr="00002EA9" w:rsidRDefault="00D1364F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</w:p>
    <w:p w:rsidR="00135FE8" w:rsidRPr="00002EA9" w:rsidRDefault="00135FE8" w:rsidP="00327EA4">
      <w:pPr>
        <w:pStyle w:val="Style7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ПРЕДУПРЕЖДЕНИЕ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располагайте устройство вблизи источников брызг и капель жидкости.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располагайте на устройстве сосуды полные жидкости, например, вазы.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устанавливайте это устройство в закрытых помещениях, таких как книжный шкаф и т.п.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Устройство должно располагаться в непосредственной близости к розетке, обеспечивая возможность немедленного отключения при необходимости.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в устройстве используются батарейки, не следует оставлять их под прямыми солнечными лучами, вблизи огня или под воздействием чрезмерного тепла.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Предупреждение об использовании продуктов со сменными литиевыми батарейками: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Существует опасность взрыва в случае замены батарейки новой неверного типа. Заменяйте батарейки только аналогичными или эквивалентными им.</w:t>
      </w:r>
    </w:p>
    <w:p w:rsidR="00135FE8" w:rsidRPr="00002EA9" w:rsidRDefault="00135FE8" w:rsidP="00327EA4">
      <w:pPr>
        <w:pStyle w:val="Style1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Меры предосторожности при использовании батареек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Неверное использование батареек может стать причиной их протечки, возгорания, травмы или повреждения расположенных рядом предметов. Внимательно прочтите и соблюдайте все приведенные далее меры предосторожности.</w:t>
      </w:r>
    </w:p>
    <w:p w:rsidR="00135FE8" w:rsidRPr="00002EA9" w:rsidRDefault="00135FE8" w:rsidP="00327EA4">
      <w:pPr>
        <w:pStyle w:val="Style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 Убедитесь, что правильно установили батарейки, соблюдая указанную на них полярность.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Используйте батарейки одинакового типа.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Одновременно не используйте батарейки разного типа.</w:t>
      </w:r>
    </w:p>
    <w:p w:rsidR="00135FE8" w:rsidRPr="00002EA9" w:rsidRDefault="00135FE8" w:rsidP="00327EA4">
      <w:pPr>
        <w:pStyle w:val="Style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 Во избежание протечек электролита извлекайте элементы питания из пульта ДУ в случае, если не планируете его использовать в течение длительного времени.</w:t>
      </w:r>
    </w:p>
    <w:p w:rsidR="00135FE8" w:rsidRPr="00002EA9" w:rsidRDefault="00135FE8" w:rsidP="00327EA4">
      <w:pPr>
        <w:pStyle w:val="Style7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 В случае протечки электролита тщательно удалите остатки жидкости из отсека и установите новые элементы питания.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Не используйте батарейки другого типа, отличные от указанных.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комбинируйте при установке новые батареи со старыми или батареи различных типов.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Не нагревайте батарейки и не пытайтесь их разобрать.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бросайте батарейки в огонь или в воду.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Не храните батарейки вместе с мелкими металлическими предметами.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Это может стать причиной протечки электролита, разрыва корпуса батареек и короткого замыкания.</w:t>
      </w:r>
    </w:p>
    <w:p w:rsidR="00135FE8" w:rsidRPr="00002EA9" w:rsidRDefault="00135FE8" w:rsidP="00327EA4">
      <w:pPr>
        <w:pStyle w:val="Style1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>• Не пытайтесь перезарядить батарейки, не убедившись, что они перезарядного типа.</w:t>
      </w:r>
    </w:p>
    <w:p w:rsidR="00135FE8" w:rsidRPr="00002EA9" w:rsidRDefault="00135FE8" w:rsidP="00327EA4">
      <w:pPr>
        <w:pStyle w:val="Style2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Для пользователей в Европе</w:t>
      </w:r>
    </w:p>
    <w:p w:rsidR="00135FE8" w:rsidRPr="00002EA9" w:rsidRDefault="00135FE8" w:rsidP="00327EA4">
      <w:pPr>
        <w:pStyle w:val="Style26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Утилизация электрического или электронного оборудования, батареек и аккумуляторов</w:t>
      </w:r>
    </w:p>
    <w:p w:rsidR="00135FE8" w:rsidRPr="00002EA9" w:rsidRDefault="00135FE8" w:rsidP="00327EA4">
      <w:pPr>
        <w:pStyle w:val="Style2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a) Любое электрическое и электронное устройство должно быть утилизировано отдельно от бытового мусора в специально предназначенных для этого точках сбора, созданных правительством или местными властями.</w:t>
      </w:r>
    </w:p>
    <w:p w:rsidR="00135FE8" w:rsidRPr="00002EA9" w:rsidRDefault="00135FE8" w:rsidP="00327EA4">
      <w:pPr>
        <w:pStyle w:val="Style2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b) Правильная утилизация батареек и/или аккумуляторов позволит сохранить ценные ресурсы и предотвратить возможные негативные последствия для здоровья человека и окружающей среды.</w:t>
      </w:r>
    </w:p>
    <w:p w:rsidR="00135FE8" w:rsidRPr="00002EA9" w:rsidRDefault="00135FE8" w:rsidP="00327EA4">
      <w:pPr>
        <w:pStyle w:val="Style2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c) Из-за наличия опасных веществ неправильная утилизация отходов электрического и электронного оборудования может оказать серьезное влияние на окружающую среду и здоровье человека.</w:t>
      </w:r>
    </w:p>
    <w:p w:rsidR="00135FE8" w:rsidRPr="00002EA9" w:rsidRDefault="00135FE8" w:rsidP="00327EA4">
      <w:pPr>
        <w:pStyle w:val="Style2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d) Символ Waste Electrical and Electronic Equipment (WEEE) (Отходы электрического и электронного оборудования) в виде перечеркнутого мусорного бака напоминает, что электрическое и электронное оборудование должно быть собрано и утилизировано отдельно от бытовых отходов. Если батарея или аккумулятор содержит свинец (Pb), ртуть (Hg) и/или кадмий (Cd) больше указанного значения, определенного в Директиве о батареях (2006/66/EC), то химические символы этих элементов будут указаны под символом WEEE.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e) Для конечных пользователей доступны системы сбора и возврата. Более подробную информацию об утилизации старого электрического и электронного оборудования вы можете получить в местных органах управления, в службе утилизации или по месту приобретения оборудования.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"DSD" является зарегистрированной торговой маркой.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"Super Audio CD" является зарегистрированной торговой маркой.</w:t>
      </w:r>
    </w:p>
    <w:p w:rsidR="00135FE8" w:rsidRPr="00002EA9" w:rsidRDefault="00135FE8" w:rsidP="00327EA4">
      <w:pPr>
        <w:pStyle w:val="Style2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Это устройство содержит технологию защиты авторских прав, защищенную патентами США и другими правами интеллектуальной собственности Rovi Corporation. Для применения технологии защиты авторских прав продукта Rovi Corporation необходимо получить разрешение от Rovi Corporation. Запрещается осуществлять инженерный анализ и разбирать устройство.</w:t>
      </w:r>
    </w:p>
    <w:p w:rsidR="00D1364F" w:rsidRPr="00002EA9" w:rsidRDefault="00D1364F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MEXCEL является зарегистрированной торговой маркой компании Mitsubishi Cable Industries, Ltd в Японии и других странах. ESOTERIC является торговой маркой компании TEAC CORPORATION, зарегистрированной в США и других странах.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Все названия компаний, продуктов и логотипы в данном руководстве пользователя являются торговыми марками или зарегистрированными торговыми марками соответствующих правообладателей.</w:t>
      </w:r>
    </w:p>
    <w:p w:rsidR="00A00666" w:rsidRPr="00002EA9" w:rsidRDefault="00A00666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6</w:t>
      </w:r>
    </w:p>
    <w:p w:rsidR="00D1364F" w:rsidRPr="00002EA9" w:rsidRDefault="00D1364F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</w:p>
    <w:p w:rsidR="00135FE8" w:rsidRPr="00002EA9" w:rsidRDefault="00135FE8" w:rsidP="00327EA4">
      <w:pPr>
        <w:pStyle w:val="Style14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Содержание</w:t>
      </w:r>
    </w:p>
    <w:p w:rsidR="00A00666" w:rsidRPr="00002EA9" w:rsidRDefault="00A00666" w:rsidP="00A00666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Благодарим Вас за приобретение продукта Esoteric. Внимательно прочтите данное руководство пользователя для достижения оптимальных результатов при работе с устройством. После прочтения этого документа сохраните его в надежном месте для последующих обращений.</w:t>
      </w:r>
    </w:p>
    <w:p w:rsidR="00A00666" w:rsidRPr="00002EA9" w:rsidRDefault="00A00666" w:rsidP="00327EA4">
      <w:pPr>
        <w:pStyle w:val="Style14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</w:p>
    <w:tbl>
      <w:tblPr>
        <w:tblW w:w="70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487"/>
        <w:gridCol w:w="567"/>
      </w:tblGrid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Важные инструкции по технике безопасности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3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Перед началом использования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Комплектация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Примечание об антивибрационных ножках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Уход и обслуживание 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Меры предосторожности при использовании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Информация о дисках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8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Выполнение подключений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10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Названия органов управления и их функции (панель устройства)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12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Названия органов управления и их функции (дисплей)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13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Названия органов управления и их функции (пульт ДУ)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14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lastRenderedPageBreak/>
              <w:t>Информация о пульте ДУ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15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Основные операции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Включение и выключение устройства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Воспроизведение 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16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Пауза воспроизведения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Остановка воспроизведения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Использование числовых кнопок для выбора трека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18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Пропуск треков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18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Поиск вперед или назад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Повторное воспроизведение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REPEAT TRK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REPEAT DSC 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19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Программное воспроизведение 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20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Добавление треков в конце программы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21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Удаление целой программы и восстановление обычного воспроизведения 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21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Изменение зоны воспроизведения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21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Дисплей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22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Затемнение</w:t>
            </w:r>
            <w:r w:rsidR="00D1364F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val="en-US" w:eastAsia="en-US"/>
              </w:rPr>
              <w:t xml:space="preserve"> </w:t>
            </w:r>
            <w:r w:rsidR="00D1364F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дсплея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22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Режим настроек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23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Описание параметров, отображаемых в режиме настроек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24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Настройка формата/выходного разъема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24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Настройка режима синхронизации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25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Настройки Ц/А преобразователя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25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Настройка приоритетной зоны воспроизведения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25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Настройка автоматического затемнения </w:t>
            </w:r>
            <w:r w:rsidR="002A5AEF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дисплея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25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Настройка функции автоматического энергосбережение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26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Сброс к заводским настройкам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26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Неполадки и способы их устранения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27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Технические характеристики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29</w:t>
            </w:r>
          </w:p>
        </w:tc>
      </w:tr>
      <w:tr w:rsidR="00327EA4" w:rsidRPr="002B737F" w:rsidTr="002B737F">
        <w:tc>
          <w:tcPr>
            <w:tcW w:w="6487" w:type="dxa"/>
          </w:tcPr>
          <w:p w:rsidR="00327EA4" w:rsidRPr="002B737F" w:rsidRDefault="00135FE8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Чертеж с размерами</w:t>
            </w:r>
          </w:p>
        </w:tc>
        <w:tc>
          <w:tcPr>
            <w:tcW w:w="567" w:type="dxa"/>
          </w:tcPr>
          <w:p w:rsidR="00327EA4" w:rsidRPr="002B737F" w:rsidRDefault="00327EA4" w:rsidP="002B737F">
            <w:pPr>
              <w:pStyle w:val="Style2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30</w:t>
            </w:r>
          </w:p>
        </w:tc>
      </w:tr>
    </w:tbl>
    <w:p w:rsidR="00567EE8" w:rsidRPr="00002EA9" w:rsidRDefault="00567E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7</w:t>
      </w:r>
    </w:p>
    <w:p w:rsidR="00D1364F" w:rsidRPr="00002EA9" w:rsidRDefault="00D1364F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Перед началом использования</w:t>
      </w: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Комплектация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Проверьте наличие в упаковке перечисленных далее деталей. В случае отсутствия каких-либо деталей или повреждении их при транспортировке обратитесь по месту приобретения устройства.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питания х 1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HDMI х 1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Пульт ДУ (RC-1301) x 1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Батарейки размера (AAA) для пульта ДУ x 2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Войлочные подножки х 3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Руководство пользователя (данная брошюра) х 1 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Гарантийный талон х 1</w:t>
      </w:r>
    </w:p>
    <w:p w:rsidR="00D1364F" w:rsidRPr="00002EA9" w:rsidRDefault="00D1364F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lastRenderedPageBreak/>
        <w:t>Примечание об антивибрационных ножках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 нижней стороне корпуса надежно закреплены металлические ножки.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" w:name="bookmark3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распаковке эти ножки кажутся раскрученными, но уже при установке устройства в соответствующем местоположении эти ножки обеспечат отличные антивибрационные характеристики.</w:t>
      </w:r>
    </w:p>
    <w:bookmarkEnd w:id="1"/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Корпус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Ножка (металлическая)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Подножка (металлическая)</w:t>
      </w:r>
    </w:p>
    <w:p w:rsidR="00135FE8" w:rsidRPr="00002EA9" w:rsidRDefault="00135FE8" w:rsidP="00327EA4">
      <w:pPr>
        <w:pStyle w:val="Style4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Винты для крепления подножки</w:t>
      </w:r>
    </w:p>
    <w:p w:rsidR="00135FE8" w:rsidRPr="00002EA9" w:rsidRDefault="00135FE8" w:rsidP="00327EA4">
      <w:pPr>
        <w:pStyle w:val="Style4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Рекомендуем закрепить входящие в комплект войлочные подножки к нижней стороне ножек для обеспечения максимальной устойчивости устройства на гладкой поверхности.</w:t>
      </w:r>
    </w:p>
    <w:p w:rsidR="00D1364F" w:rsidRPr="00002EA9" w:rsidRDefault="00D1364F" w:rsidP="00327EA4">
      <w:pPr>
        <w:pStyle w:val="Style36"/>
        <w:widowControl/>
        <w:rPr>
          <w:rStyle w:val="FontStyle66"/>
          <w:rFonts w:ascii="Arial" w:hAnsi="Arial" w:cs="Arial"/>
          <w:lang w:eastAsia="en-US"/>
        </w:rPr>
      </w:pPr>
    </w:p>
    <w:p w:rsidR="00135FE8" w:rsidRPr="00002EA9" w:rsidRDefault="00135FE8" w:rsidP="00327EA4">
      <w:pPr>
        <w:pStyle w:val="Style36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Уход и обслуживание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Для очистки устройства пользуйтесь сухой мягкой тканью.</w:t>
      </w:r>
    </w:p>
    <w:p w:rsidR="00135FE8" w:rsidRPr="00002EA9" w:rsidRDefault="00135FE8" w:rsidP="00327EA4">
      <w:pPr>
        <w:pStyle w:val="Style3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Слегка влажную ткань вы можете использовать для удаления глубоко въевшейся грязи.</w:t>
      </w:r>
    </w:p>
    <w:p w:rsidR="00D1364F" w:rsidRPr="00002EA9" w:rsidRDefault="00D1364F" w:rsidP="00327EA4">
      <w:pPr>
        <w:pStyle w:val="Style43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43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В целях безопасности отключите кабель питания из розетки до начала очистки.</w:t>
      </w:r>
    </w:p>
    <w:p w:rsidR="00135FE8" w:rsidRPr="00002EA9" w:rsidRDefault="00135FE8" w:rsidP="00327EA4">
      <w:pPr>
        <w:pStyle w:val="Style4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Ни в коем случае не брызгайте на устройство.</w:t>
      </w:r>
    </w:p>
    <w:p w:rsidR="00135FE8" w:rsidRPr="00002EA9" w:rsidRDefault="00135FE8" w:rsidP="00327EA4">
      <w:pPr>
        <w:pStyle w:val="Style4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применяйте пропитанные химическими веществами салфетки, бензин, растворитель, спирт и т.п., так как они могут повредить покрытие устройства.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Избегайте длительного прикосновения резиновых или пластиковых предметов к корпусу устройства, так как это может повредить его.</w:t>
      </w:r>
    </w:p>
    <w:p w:rsidR="00A00666" w:rsidRPr="00002EA9" w:rsidRDefault="00A00666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8</w:t>
      </w:r>
    </w:p>
    <w:p w:rsidR="00D1364F" w:rsidRPr="00002EA9" w:rsidRDefault="00D1364F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7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Меры предосторожности при использовании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Данное устройство очень тяжелое, поэтому будьте предельно внимательны во время установки.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устанавливайте данное устройство в местах, подверженных нагреву. Например, под прямыми солнечными лучами или возле нагревателей, духовки, камина или другого нагревающегося оборудования. Также, не располагайте устройство на усилителе мощности или ином оборудовании, излучающем тепло. В противном случае это может привести к повреждению или деформации устройства.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допускайте расположения устройства в местах с низкой температурой, а также в условиях чрезмерной влажности или запыленности.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Для создания нормальных условий вентиляции необходимо при установке оставить вокруг устройства не менее 20 см свободного пространства до стен или других устройств. Во избежание перегрева при монтаже устройства в </w:t>
      </w:r>
      <w:r w:rsidR="002A367A"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стойку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необходимо оставить не менее 5 см свободного пространства над устройством и 10 см за ним. В противном случае несоблюдение этих условий может привести к перегреву устройства и возможному возгоранию.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При установке устройства в стойку с закрытыми стеклянными дверцами не нажимайте кнопку OPEN/CLOSE ( —)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 пульте ДУ, чтобы открыть лоток для диска. При перемещении устройства лоток диска должен быть закрыт, в противном случае, возможны повреждения устройства.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• Расположите устройство в устойчивом положении возле акустической системы, с которой планируете его использовать.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располагайте ничего на устройстве.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перемещайте и не поднимайте устройство во время воспроизведения, так как диск вращается с очень большой скоростью. Это может привести к повреждению диска.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Всегда извлекайте диск из лотка до перемещения устройства или упаковки его для транспортировки. В противном случае перемещение устройства с установленным диском может привести к повреждениям.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Напряжение, подаваемое на устройство, должно соответствовать указанному на задней панели значению. Если во время использования у вас возникли сомнения по этому вопросу, обратитесь к квалифицированному электрику.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открывайте корпус устройства, так как это может привести к удару электрическим током или к повреждению внутренней схемы устройства. В случае попадания инородного предмета в устройство необходимо немедленно обратиться по месту приобретения устройства.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Отключайте кабель питания из розетки, взявшись за его вилку, а не за шнур. Ни в коем случае не тяните за кабель.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Форма ES-LINK разъема идентична форме HDMI разъема, но он предназначен для передачи сигналов, уникальных для формата ESOTERIC. Не подключайте разъем ES-LINK к разъему HDMI стороннего устройства. Разъемы ES-LINK и HDMI несовместимы.</w:t>
      </w:r>
    </w:p>
    <w:p w:rsidR="00135FE8" w:rsidRPr="00002EA9" w:rsidRDefault="00135FE8" w:rsidP="00327EA4">
      <w:pPr>
        <w:pStyle w:val="Style14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Информация о дисках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Следующие логотипы указаны на этикетке диска и его упаковке. Устройство воспроизводит эти типы дисков без использования переходника. Данное устройство не воспроизводит диски иных типов, отличных от указанных.</w:t>
      </w:r>
    </w:p>
    <w:p w:rsidR="00D1364F" w:rsidRPr="00002EA9" w:rsidRDefault="00D1364F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6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bookmarkStart w:id="2" w:name="bookmark4"/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Доступные для воспроизведения на данном устройстве диски</w:t>
      </w:r>
    </w:p>
    <w:bookmarkEnd w:id="2"/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Super Audio CD диски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Аудио диски</w:t>
      </w:r>
    </w:p>
    <w:p w:rsidR="00135FE8" w:rsidRPr="00002EA9" w:rsidRDefault="00135FE8" w:rsidP="00327EA4">
      <w:pPr>
        <w:pStyle w:val="Style7"/>
        <w:widowControl/>
        <w:rPr>
          <w:rStyle w:val="FontStyle47"/>
          <w:rFonts w:ascii="Arial" w:hAnsi="Arial" w:cs="Arial"/>
          <w:b w:val="0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b w:val="0"/>
          <w:sz w:val="24"/>
          <w:szCs w:val="24"/>
          <w:lang w:eastAsia="en-US"/>
        </w:rPr>
        <w:t>Воспроизведение остальных типов дисков может стать причиной громких шумов и повреждения акустических систем, а также может привести к потере слуха. Не пытайтесь воспроизвести другие типы дисков.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Данное устройство не может воспроизводить следующие диски: DVD video, DVD audio, video CD, DVD-ROM и CD-ROM.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Данное устройство может неверно воспроизвести диски Copy Control, двусторонние диски или другие диски, которые не соответствуют стандарту Red Book CD. При воспроизведении специальных дисков правильное воспроизведение и хорошее качество звучания не гарантируется. Обратитесь к продавцу дисков, если их воспроизведение приводит к сбоям в работе.</w:t>
      </w:r>
    </w:p>
    <w:p w:rsidR="00D1364F" w:rsidRPr="00002EA9" w:rsidRDefault="00D1364F" w:rsidP="00327EA4">
      <w:pPr>
        <w:pStyle w:val="Style14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4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Диски CD-R / CD-RW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Воспроизведение дисков CD-R и CD-RW, записанных в формате аудио CD? недоступно.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Необходимо завершить сессию дисков, записанных на CD рекордере, до воспроизведения на данном устройстве.</w:t>
      </w:r>
    </w:p>
    <w:p w:rsidR="00135FE8" w:rsidRPr="00002EA9" w:rsidRDefault="00135FE8" w:rsidP="00327EA4">
      <w:pPr>
        <w:pStyle w:val="Style34"/>
        <w:widowControl/>
        <w:rPr>
          <w:rStyle w:val="FontStyle47"/>
          <w:rFonts w:ascii="Arial" w:hAnsi="Arial" w:cs="Arial"/>
          <w:b w:val="0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b w:val="0"/>
          <w:sz w:val="24"/>
          <w:szCs w:val="24"/>
          <w:lang w:eastAsia="en-US"/>
        </w:rPr>
        <w:t xml:space="preserve">В зависимости от качества диска и условий записи, некоторые диски могут не воспроизводиться. </w:t>
      </w:r>
      <w:bookmarkStart w:id="3" w:name="bookmark5"/>
      <w:r w:rsidRPr="00002EA9">
        <w:rPr>
          <w:rStyle w:val="FontStyle47"/>
          <w:rFonts w:ascii="Arial" w:hAnsi="Arial" w:cs="Arial"/>
          <w:b w:val="0"/>
          <w:sz w:val="24"/>
          <w:szCs w:val="24"/>
          <w:lang w:eastAsia="en-US"/>
        </w:rPr>
        <w:t>Более подробную информацию вы можете найти в руководстве пользователя вашего устройства.</w:t>
      </w:r>
    </w:p>
    <w:p w:rsidR="00A00666" w:rsidRPr="00002EA9" w:rsidRDefault="00A00666" w:rsidP="00327EA4">
      <w:pPr>
        <w:pStyle w:val="Style1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lastRenderedPageBreak/>
        <w:t>Стр. 9</w:t>
      </w:r>
    </w:p>
    <w:p w:rsidR="00D1364F" w:rsidRPr="00002EA9" w:rsidRDefault="00D1364F" w:rsidP="00327EA4">
      <w:pPr>
        <w:pStyle w:val="Style1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bookmarkEnd w:id="3"/>
    <w:p w:rsidR="00135FE8" w:rsidRPr="00002EA9" w:rsidRDefault="00135FE8" w:rsidP="00327EA4">
      <w:pPr>
        <w:pStyle w:val="Style18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Правила обращения с дисками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Вставьте диск маркированной стороной вверх. (CD диски содержат только одну сторону с воспроизводимым материалом.)</w:t>
      </w:r>
    </w:p>
    <w:p w:rsidR="00135FE8" w:rsidRPr="00002EA9" w:rsidRDefault="00135FE8" w:rsidP="00327EA4">
      <w:pPr>
        <w:pStyle w:val="Style2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Чтобы извлечь диск из футляра, нажмите в его центре и, бережно держа диск за края, поднимите его.</w:t>
      </w:r>
    </w:p>
    <w:p w:rsidR="00135FE8" w:rsidRPr="00002EA9" w:rsidRDefault="00135FE8" w:rsidP="00327EA4">
      <w:pPr>
        <w:pStyle w:val="Style2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Извлечение из футляра</w:t>
      </w:r>
      <w:r w:rsidR="00A00666" w:rsidRPr="00002EA9">
        <w:rPr>
          <w:rStyle w:val="FontStyle47"/>
          <w:rFonts w:ascii="Arial" w:hAnsi="Arial" w:cs="Arial"/>
          <w:sz w:val="24"/>
          <w:szCs w:val="24"/>
          <w:lang w:eastAsia="en-US"/>
        </w:rPr>
        <w:t xml:space="preserve">  </w:t>
      </w:r>
    </w:p>
    <w:p w:rsidR="00135FE8" w:rsidRPr="00002EA9" w:rsidRDefault="00135FE8" w:rsidP="00327EA4">
      <w:pPr>
        <w:pStyle w:val="Style1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Держите диск за края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Будьте осторожны при обращении с дисками. Если сторона, содержащая данные, поцарапана, загрязнена отпечатками пальцев или иным образом испачкана, то во время воспроизведения могут возникнуть сбои.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на диске на записанной стороне остались загрязнения, пыль или отпечатки пальцев, протрите его мягкой сухой тканью от центра к краям. Обязательно очищайте диск после использования перед упаковкой его в футляр. Грязный диск может стать причиной ухудшения качества звука при последующем воспроизведении.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очищайте диски с использованием очистителей, антистатических средств и растворителей. Такие химические вещества могут повредить поверхность диска.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оставляйте диски в местах, подверженных влиянию высоких температур, например, под прямыми солнечными, или в условиях чрезмерной влажности.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Если вам нужно написать что-нибудь на этикетке диска, используйте перманентный маркер. Не пользуйтесь шариковой ручкой или ручкой с жестким пером, так как это может привести к повреждению поверхности диска.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избежание повреждения диска кладите его в футляр немедленно после воспроизведения. В противном случае это может стать причиной их повреждения и царапин.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клейте этикетки или другие стикеры на диски. Не используйте диски с наклейками, клеящей лентой или стикерами, так как на них могут быть остатки клея. Использование таких дисков может привести к блокированию диска в слоте или повреждению устройства.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используйте доступные в продаже диски со стабилизатором. В противном случае это может привести к повреждению диска или устройства.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 используйте диски с трещиной, так как они могут повредить поверхность устройства.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Ни в коем случае не используйте диски, форма которых отличается от круглой, это может повредить проигрыватель.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Не используйте пригодные для печати диски. Использование таких дисков может привести к блокированию диска в слоте или повреждению устройства.</w:t>
      </w:r>
    </w:p>
    <w:p w:rsidR="00135FE8" w:rsidRPr="00002EA9" w:rsidRDefault="00135FE8" w:rsidP="00327EA4">
      <w:pPr>
        <w:pStyle w:val="Style4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Если вы не уверены в правильности использования CD-R или CD-RW дисков, обратитесь к производителю дисков.</w:t>
      </w:r>
    </w:p>
    <w:p w:rsidR="00135FE8" w:rsidRPr="00002EA9" w:rsidRDefault="00135FE8" w:rsidP="00327EA4">
      <w:pPr>
        <w:pStyle w:val="Style4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3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Стр. 10</w:t>
      </w:r>
    </w:p>
    <w:p w:rsidR="00D1364F" w:rsidRPr="00002EA9" w:rsidRDefault="00D1364F" w:rsidP="00327EA4">
      <w:pPr>
        <w:pStyle w:val="Style3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3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Выполнение подключений</w:t>
      </w:r>
    </w:p>
    <w:p w:rsidR="00135FE8" w:rsidRPr="00002EA9" w:rsidRDefault="00135FE8" w:rsidP="00327EA4">
      <w:pPr>
        <w:pStyle w:val="Style36"/>
        <w:widowControl/>
        <w:rPr>
          <w:rStyle w:val="FontStyle47"/>
          <w:rFonts w:ascii="Arial" w:hAnsi="Arial" w:cs="Arial"/>
          <w:b w:val="0"/>
          <w:sz w:val="24"/>
          <w:szCs w:val="24"/>
          <w:lang w:eastAsia="en-US"/>
        </w:rPr>
      </w:pPr>
      <w:bookmarkStart w:id="4" w:name="bookmark6"/>
      <w:r w:rsidRPr="00002EA9">
        <w:rPr>
          <w:rStyle w:val="FontStyle47"/>
          <w:rFonts w:ascii="Arial" w:hAnsi="Arial" w:cs="Arial"/>
          <w:b w:val="0"/>
          <w:sz w:val="24"/>
          <w:szCs w:val="24"/>
          <w:lang w:eastAsia="en-US"/>
        </w:rPr>
        <w:t>Super Audio CD/CD транспорт (P-05X)</w:t>
      </w:r>
    </w:p>
    <w:bookmarkEnd w:id="4"/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Цифровой XLR кабель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HDMI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HDMI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Цифровой XLR кабель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питания (входит в комплект)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Розетка</w:t>
      </w:r>
    </w:p>
    <w:p w:rsidR="00135FE8" w:rsidRPr="00002EA9" w:rsidRDefault="00135FE8" w:rsidP="00327EA4">
      <w:pPr>
        <w:pStyle w:val="Style36"/>
        <w:widowControl/>
        <w:rPr>
          <w:rStyle w:val="FontStyle47"/>
          <w:rFonts w:ascii="Arial" w:hAnsi="Arial" w:cs="Arial"/>
          <w:b w:val="0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b w:val="0"/>
          <w:sz w:val="24"/>
          <w:szCs w:val="24"/>
          <w:lang w:eastAsia="en-US"/>
        </w:rPr>
        <w:t>Ц/А преобразователь (D-05X)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Коаксиальный цифровой кабель RCA</w:t>
      </w:r>
    </w:p>
    <w:p w:rsidR="00135FE8" w:rsidRPr="00002EA9" w:rsidRDefault="00135FE8" w:rsidP="00327EA4">
      <w:pPr>
        <w:pStyle w:val="Style2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Коаксиальный кабель BNC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Цифровые входные аудио разъемы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CLOCK OUT</w:t>
      </w:r>
    </w:p>
    <w:p w:rsidR="00135FE8" w:rsidRPr="00002EA9" w:rsidRDefault="00135FE8" w:rsidP="00327EA4">
      <w:pPr>
        <w:pStyle w:val="Style31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Ц/А преобразователь/ усилитель или другое цифровое устройство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Генератор синхроимпульсов (G-01X, G-02X и т.д.)</w:t>
      </w:r>
    </w:p>
    <w:p w:rsidR="00135FE8" w:rsidRPr="00002EA9" w:rsidRDefault="00135FE8" w:rsidP="00327EA4">
      <w:pPr>
        <w:pStyle w:val="Style39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генератор синхроимпульсов оснащен несколькими выходами, то вы также можете подключить его напрямую к отдельным устройствам. Выберите любой оптимально подходящий вам способ подключения.</w:t>
      </w:r>
    </w:p>
    <w:p w:rsidR="00135FE8" w:rsidRPr="00002EA9" w:rsidRDefault="00135FE8" w:rsidP="00327EA4">
      <w:pPr>
        <w:pStyle w:val="Style41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Меры предосторожности при выполнении подключений</w:t>
      </w:r>
    </w:p>
    <w:p w:rsidR="00135FE8" w:rsidRPr="00002EA9" w:rsidRDefault="00135FE8" w:rsidP="00327EA4">
      <w:pPr>
        <w:pStyle w:val="Style4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По завершении выполнения всех подключений вставьте вилку устройства в розетку.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Внимательно прочтите руководства пользователей всех подключаемых устройств и следуйте их рекомендациям при выполнении подключений.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11</w:t>
      </w:r>
    </w:p>
    <w:p w:rsidR="00D1364F" w:rsidRPr="00002EA9" w:rsidRDefault="00D1364F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A00666">
      <w:pPr>
        <w:pStyle w:val="Style5"/>
        <w:widowControl/>
        <w:numPr>
          <w:ilvl w:val="0"/>
          <w:numId w:val="1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Разъем SIGNAL GND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подключении этого разъема к ЦАПу, усилителю или другому устройству вы сможете улучшить качество воспроизводимого звука.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Это подключение не обеспечивает защитного электрозаземления.</w:t>
      </w:r>
    </w:p>
    <w:p w:rsidR="00135FE8" w:rsidRPr="00002EA9" w:rsidRDefault="00135FE8" w:rsidP="00A00666">
      <w:pPr>
        <w:pStyle w:val="Style5"/>
        <w:widowControl/>
        <w:numPr>
          <w:ilvl w:val="0"/>
          <w:numId w:val="1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Цифровые аудио выходы (DIGITAL OUT)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Через эти разъемы выводится цифровой аудио сигнал. Подключите эти разъемы к цифровым входам ЦАПа (например, D-05X).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ES-LINK: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Кабель HDMI</w:t>
      </w:r>
    </w:p>
    <w:p w:rsidR="00135FE8" w:rsidRPr="00002EA9" w:rsidRDefault="00135FE8" w:rsidP="00327EA4">
      <w:pPr>
        <w:pStyle w:val="Style1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Используйте два входящих в комплект HDMI кабеля для подключения устройства к ЦАПу ESOTERIC. Форма ES-LINK разъема идентична форме HDMI разъема, но он предназначен для передачи сигналов, уникальных для формата ESOTERIC. Не подключайте разъем ES-LINK к разъему HDMI стороннего устройства. Разъемы ES-LINK и HDMI несовместимы.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Входящий в комплект HDMI кабель является направленным. Подключите конец кабеля с белой маркировкой к ЦАПу.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Воспользуйтесь для подключения любыми доступными в продаже кабелями.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XLR: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Цифровой XLR кабель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RCA: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Коаксиальный цифровой кабель RCA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Воспользуйтесь парой кабелей для подключения устройства к ЦАПу.</w:t>
      </w:r>
    </w:p>
    <w:p w:rsidR="00D1364F" w:rsidRPr="00002EA9" w:rsidRDefault="00D1364F" w:rsidP="00327EA4">
      <w:pPr>
        <w:pStyle w:val="Style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Измените настройки выходного сигнала в соответствии с используемым способом подключения (стр. 24).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Рекомендуем использовать </w:t>
      </w:r>
      <w:r w:rsidR="00D1364F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интерфейс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ES-LINK при подключении к D-05X.</w:t>
      </w:r>
    </w:p>
    <w:p w:rsidR="00135FE8" w:rsidRPr="00002EA9" w:rsidRDefault="00135FE8" w:rsidP="00327EA4">
      <w:pPr>
        <w:pStyle w:val="Style2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При подключении к ЦАПу ESOTERIC (Grandioso D1/D-01/D-02/D-03/D-05/D-02X/D-05X/D-07X) или ЦАПу с поддержкой Dual AES,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воспользуйтесь двумя кабелями и подключите разъем XLR 1 (L) к разъему L на ЦАПе, а разъем XLR 2 (R) к разъему R на ЦАПе (подключение Dual AES).</w:t>
      </w:r>
    </w:p>
    <w:p w:rsidR="00D1364F" w:rsidRPr="00002EA9" w:rsidRDefault="00D1364F" w:rsidP="00327EA4">
      <w:pPr>
        <w:pStyle w:val="Style2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A00666">
      <w:pPr>
        <w:pStyle w:val="Style5"/>
        <w:widowControl/>
        <w:numPr>
          <w:ilvl w:val="0"/>
          <w:numId w:val="1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Разъем питания (~IN)</w:t>
      </w:r>
    </w:p>
    <w:p w:rsidR="00135FE8" w:rsidRPr="00002EA9" w:rsidRDefault="00135FE8" w:rsidP="00327EA4">
      <w:pPr>
        <w:pStyle w:val="Style4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Подключите к этому разъему входящий в комплект кабель питания. По завершении выполнения всех подключений вставьте вилку устройства в розетку.</w:t>
      </w:r>
    </w:p>
    <w:p w:rsidR="00135FE8" w:rsidRPr="00002EA9" w:rsidRDefault="00135FE8" w:rsidP="00327EA4">
      <w:pPr>
        <w:pStyle w:val="Style40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Используйте только кабель питания Esoteric. В противном случае, использование другого кабеля может привести к возгоранию или удару электрическим током.</w:t>
      </w:r>
    </w:p>
    <w:p w:rsidR="00135FE8" w:rsidRPr="00002EA9" w:rsidRDefault="00135FE8" w:rsidP="00327EA4">
      <w:pPr>
        <w:pStyle w:val="Style23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Отключите устройство от сети, если планируете долгое время не пользоваться им.</w:t>
      </w:r>
    </w:p>
    <w:p w:rsidR="00D1364F" w:rsidRPr="00002EA9" w:rsidRDefault="00D1364F" w:rsidP="00327EA4">
      <w:pPr>
        <w:pStyle w:val="Style23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A00666">
      <w:pPr>
        <w:pStyle w:val="Style5"/>
        <w:widowControl/>
        <w:numPr>
          <w:ilvl w:val="0"/>
          <w:numId w:val="1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Разъем CLOCK SYNC IN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Этот разъем используется для приема синхросигналов.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использовании ведущего генератора синхросигналов подключите выходной разъем к разъему CLOCK SYNC IN устройства.</w:t>
      </w:r>
    </w:p>
    <w:p w:rsidR="00135FE8" w:rsidRPr="00002EA9" w:rsidRDefault="00135FE8" w:rsidP="00327EA4">
      <w:pPr>
        <w:pStyle w:val="Style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Воспользуйтесь для подключения любым доступным в продаже коаксиальным BNC кабелем.</w:t>
      </w:r>
    </w:p>
    <w:p w:rsidR="00135FE8" w:rsidRPr="00002EA9" w:rsidRDefault="00135FE8" w:rsidP="00327EA4">
      <w:pPr>
        <w:pStyle w:val="Style8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Используйте коаксиальный BNC кабель с импедансом в 50 или 75 Ом.</w:t>
      </w:r>
    </w:p>
    <w:p w:rsidR="00135FE8" w:rsidRPr="00002EA9" w:rsidRDefault="00135FE8" w:rsidP="00327EA4">
      <w:pPr>
        <w:pStyle w:val="Style2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компании Esoteric мы используем кабели Esoteric MEXCEL.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Более подробная информация доступна на следующем веб-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сайте: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http://www.esoteric.jp/products/esoteric/accessory/indexe.html</w:t>
      </w: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12</w:t>
      </w:r>
    </w:p>
    <w:p w:rsidR="00D1364F" w:rsidRPr="00002EA9" w:rsidRDefault="00D1364F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3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Названия органов управления и их функции (панель устройства)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POWER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Используется для включения и выключения устройства.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устройство включено, то кольцо вокруг этой кнопки горит синим. Если устройство выключено, то это кольцо не горит. Если вы не используете устройство, выключите его.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Индикатор CLOCK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Отображает состояние синхронизации. При установке настройки синхронизации в значение IN или MCK22M этот индикатор начнет мигать. При обнаружении синхросигналов и выполнении синхронизации этот индикатор перестанет мигать и будет гореть непрерывно.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MENU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для перехода в режим настройки (стр. 23).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Приемник сигнала дистанционного управления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Принимает команды от пульта дистанционного управления. При использовании пульта направьте его на сенсор панели ресивера (стр. 15).</w:t>
      </w:r>
    </w:p>
    <w:p w:rsidR="00135FE8" w:rsidRPr="00002EA9" w:rsidRDefault="00135FE8" w:rsidP="00A00666">
      <w:pPr>
        <w:pStyle w:val="Style5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Дисплей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Служит для отображения времени, номера трека и другой информации (стр. 22).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Лоток для диска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Загрузите сюда диск для воспроизведени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я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(стр. 16).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открывания/закрывания лотка (--)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эту кнопку, чтобы открыть/закрыть лоток для диска (стр. 16).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остановки (*)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эту кнопку для остановки воспроизведения (стр. 17).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После остановки воспроизведения нажмите эту кнопку и удержите ее в нажатом положении в течение двух секунд для выбора другой зоны воспроизведения Super Audio CD диска (стр. 21). Нажмите эту кнопку в режиме настроек для завершения выполнения настроек и отображения обычной страницы на дисплее (см. стр. 23).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воспроизведения (*)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для запуска воспроизведения диска.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горит индикатор, расположенный возле этой кнопки.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паузы (*)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для временной остановки воспроизведения (стр. 17).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паузы индикатор кнопки воспроизведения будет мигать.</w:t>
      </w:r>
    </w:p>
    <w:p w:rsidR="00135FE8" w:rsidRPr="00002EA9" w:rsidRDefault="00135FE8" w:rsidP="00A00666">
      <w:pPr>
        <w:pStyle w:val="Style14"/>
        <w:widowControl/>
        <w:numPr>
          <w:ilvl w:val="0"/>
          <w:numId w:val="2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Кнопки перехода (*/*)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Обеспечивает переход к предыдущему или следующему треку (стр. 18). Во время воспроизведения нажмите и удержите в нажатом положении эту кнопку поиска вперед/назад. Несколько раз нажмите и удержите эту кнопку в нажатом положении в течение 1 секунды для переключения скорости выполнения поиска вперед/назад (стр. 19).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Используются для изменения параметров в режиме настроек (стр. 23).</w:t>
      </w: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13</w:t>
      </w:r>
    </w:p>
    <w:p w:rsidR="00D1364F" w:rsidRPr="00002EA9" w:rsidRDefault="00D1364F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3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Названия органов управления и их функции (дисплей)</w:t>
      </w:r>
    </w:p>
    <w:p w:rsidR="00135FE8" w:rsidRPr="00002EA9" w:rsidRDefault="00135FE8" w:rsidP="00090B90">
      <w:pPr>
        <w:pStyle w:val="Style35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Тип дисков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этом поле отображается тип загруженного диска.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SACD: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 xml:space="preserve">Super Audio CD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диски</w:t>
      </w: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 xml:space="preserve"> 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CD: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Аудио диск</w:t>
      </w:r>
    </w:p>
    <w:p w:rsidR="00135FE8" w:rsidRPr="00002EA9" w:rsidRDefault="00135FE8" w:rsidP="00090B90">
      <w:pPr>
        <w:pStyle w:val="Style8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Информация:</w:t>
      </w:r>
    </w:p>
    <w:p w:rsidR="00135FE8" w:rsidRPr="00002EA9" w:rsidRDefault="00135FE8" w:rsidP="00327EA4">
      <w:pPr>
        <w:pStyle w:val="Style3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Во время воспроизведения Super Audio CD диска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Нет индикации: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Выбрана двухканальная зона Super Audio CD диска.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MULTI D-MIX: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Эта индикация отображается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при микшировании и выведении многоканального аудиосигнала Super Audio CD.</w:t>
      </w:r>
    </w:p>
    <w:p w:rsidR="00135FE8" w:rsidRPr="00002EA9" w:rsidRDefault="00135FE8" w:rsidP="00090B90">
      <w:pPr>
        <w:pStyle w:val="Style35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Индикатор повтора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Этот индикатор отображается при включении режима повторного воспроизведения (стр. 19).</w:t>
      </w:r>
    </w:p>
    <w:p w:rsidR="00135FE8" w:rsidRPr="00002EA9" w:rsidRDefault="00135FE8" w:rsidP="00090B90">
      <w:pPr>
        <w:pStyle w:val="Style35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Индикатор синхронизации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Этот индикатор отображается на дисплее при включении режима синхронизации (стр. 25). </w:t>
      </w:r>
    </w:p>
    <w:p w:rsidR="00135FE8" w:rsidRPr="00002EA9" w:rsidRDefault="00135FE8" w:rsidP="00327EA4">
      <w:pPr>
        <w:pStyle w:val="Style3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Нет индикации: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CLK установлен в значение OFF (выкл.)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CLK: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CLK установлен в значение IN (вкл.) 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MCK: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CLK установлен в значение MCK22M</w:t>
      </w:r>
    </w:p>
    <w:p w:rsidR="00135FE8" w:rsidRPr="00002EA9" w:rsidRDefault="00135FE8" w:rsidP="00090B90">
      <w:pPr>
        <w:pStyle w:val="Style5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Частота синхронизации входного сигнала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этом поле отображается частота синхросигнала, поступающего в разъем CLOCK SYNC IN.</w:t>
      </w:r>
    </w:p>
    <w:p w:rsidR="00135FE8" w:rsidRPr="00002EA9" w:rsidRDefault="00135FE8" w:rsidP="00090B90">
      <w:pPr>
        <w:pStyle w:val="Style35"/>
        <w:widowControl/>
        <w:numPr>
          <w:ilvl w:val="0"/>
          <w:numId w:val="3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lastRenderedPageBreak/>
        <w:t>Зона сообщений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этой зоне отображаются различные сообщения и время воспроизведения.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14</w:t>
      </w:r>
    </w:p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Названия органов управления и их функции (пульт ДУ)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кнопки основной панели управления и кнопки пульта ДУ выполняют одинаковые функции, то в данном руководстве будет описано использование кнопки на панели управления, а кнопка на пульте ДУ будет использоваться аналогично.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STANDBY/ON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этой модели данная кнопка не используется.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Числовые кнопки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Используются для выбора треков.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повторного воспроизведения REPEAT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Используется для запуска повторного воспроизведения (стр. 19).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и удержите в нажатом положении эту кнопку для перехода в режим программирования (стр. 20).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PLAY AREA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После остановки воспроизведения нажмите эту кнопку и удержите ее в нажатом положении для выбора другой зоны воспроизведения Super Audio CD диска (стр. 21).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Кнопки INPUT (*/*)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этой модели эти кнопки не используются. Они могут использоваться для переключения входов ЦАПа ESOTERIC (включая D-05X) и усилителей.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SETUP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этой модели данная кнопка не используется. Она может использоваться вместе с ЦАПами ESOTERIC (включая D-05X), усилителями и другими продуктами.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DIMMER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Используется для настройки яркости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дисплея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устройства (стр. 22).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открывания/закрывания лотка OPEN/CLOSE (-)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эту кнопку, чтобы открыть/закрыть лоток для диска (стр. 16).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DISPLAY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Во время воспроизведения нажмите эту кнопку для переключения отображаемой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информации (стр. 22).</w:t>
      </w:r>
    </w:p>
    <w:p w:rsidR="00135FE8" w:rsidRPr="00002EA9" w:rsidRDefault="00135FE8" w:rsidP="00090B90">
      <w:pPr>
        <w:pStyle w:val="Style14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Кнопки перехода (*/*)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Используются для перехода к предыдущему или следующему треку. Во время воспроизведения нажмите и удержите в нажатом положении эту кнопку поиска вперед/назад. Несколько раз нажмите и удержите эту кнопку в нажатом положении в течение 1 секунды для переключения скорости выполнения поиска вперед/назад (стр. 19).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5" w:name="bookmark9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Используются для изменения параметров в режиме настроек (стр. 23).</w:t>
      </w: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15</w:t>
      </w:r>
    </w:p>
    <w:p w:rsidR="00D1364F" w:rsidRPr="00002EA9" w:rsidRDefault="00D1364F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bookmarkEnd w:id="5"/>
    <w:p w:rsidR="00135FE8" w:rsidRPr="00002EA9" w:rsidRDefault="00135FE8" w:rsidP="00327EA4">
      <w:pPr>
        <w:pStyle w:val="Style13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Информация о пульте ДУ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остановки (*)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эту кнопку для остановки воспроизведения (стр. 17).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воспроизведения/паузы (*/*)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При остановке воспроизведения нажмите эту кнопку для запуска/восстановления воспроизведения. Нажмите для временной остановки воспроизведения (стр. 17).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Кнопки VOLUME (+/ -)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этой модели эти кнопки не используются. Они могут использоваться вместе с ЦАПами ESOTERIC (включая D-05X), усилителями и другими продуктами.</w:t>
      </w:r>
    </w:p>
    <w:p w:rsidR="00135FE8" w:rsidRPr="00002EA9" w:rsidRDefault="00135FE8" w:rsidP="00090B90">
      <w:pPr>
        <w:pStyle w:val="Style5"/>
        <w:widowControl/>
        <w:numPr>
          <w:ilvl w:val="0"/>
          <w:numId w:val="4"/>
        </w:numPr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Кнопка MUTE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 этой модели данная кнопка не используется. </w:t>
      </w:r>
      <w:bookmarkStart w:id="6" w:name="bookmark11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Она может использоваться для отключения звука ЦАПа ESOTERIC (включая D-05X) и усилителей.</w:t>
      </w:r>
    </w:p>
    <w:p w:rsidR="00D1364F" w:rsidRPr="00002EA9" w:rsidRDefault="00D1364F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bookmarkEnd w:id="6"/>
    <w:p w:rsidR="00135FE8" w:rsidRPr="00002EA9" w:rsidRDefault="00135FE8" w:rsidP="00327EA4">
      <w:pPr>
        <w:pStyle w:val="Style7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Меры предосторожности при использовании пульта ДУ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При использовании пульта ДУ необходимо направить его на расположенный на устройстве приемник сигнала с расстояния не более 7 м. Между пультом ДУ и устройством не должно быть никаких препятствий.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на приемник сигнала дистанционного управления попадают прямые солнечные лучи или яркий свет, то управление может не работать.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Помните, что использование пульта может привести к ошибочному срабатыванию других управляемых инфракрасными лучами устройств.</w:t>
      </w:r>
    </w:p>
    <w:p w:rsidR="00D1364F" w:rsidRPr="00002EA9" w:rsidRDefault="00D1364F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Установка батареек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Снимите крышку расположенного на задней стороне пульта отсека и вставьте две батарейки размера ААА в отсек, соблюдая указанную полярность. </w:t>
      </w:r>
      <w:bookmarkStart w:id="7" w:name="bookmark12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Установите на место крышку.</w:t>
      </w:r>
    </w:p>
    <w:bookmarkEnd w:id="7"/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Необходимость замены батареек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рабочее расстояние от пульта до устройства существенно сократилось или устройство не реагирует на команды пульта, то следует заменить обе батарейки новыми.</w:t>
      </w:r>
    </w:p>
    <w:p w:rsidR="00135FE8" w:rsidRPr="00002EA9" w:rsidRDefault="00135FE8" w:rsidP="00327EA4">
      <w:pPr>
        <w:pStyle w:val="Style1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Утилизируйте использованные батареи в соответствии с нормами, установленными в вашем регионе.</w:t>
      </w:r>
    </w:p>
    <w:p w:rsidR="00135FE8" w:rsidRPr="00002EA9" w:rsidRDefault="00135FE8" w:rsidP="00327EA4">
      <w:pPr>
        <w:pStyle w:val="Style22"/>
        <w:widowControl/>
        <w:rPr>
          <w:rStyle w:val="FontStyle60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0"/>
          <w:rFonts w:ascii="Arial" w:hAnsi="Arial" w:cs="Arial"/>
          <w:sz w:val="24"/>
          <w:szCs w:val="24"/>
          <w:lang w:eastAsia="en-US"/>
        </w:rPr>
        <w:t>ПРЕДУПРЕЖДЕНИЕ</w:t>
      </w:r>
    </w:p>
    <w:p w:rsidR="00135FE8" w:rsidRPr="00002EA9" w:rsidRDefault="00135FE8" w:rsidP="00327EA4">
      <w:pPr>
        <w:pStyle w:val="Style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 xml:space="preserve">Неверное использование батареек может стать причиной их протечки, возгорания, травмы или повреждения расположенных рядом предметов. </w:t>
      </w:r>
      <w:bookmarkStart w:id="8" w:name="bookmark13"/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Внимательно прочтите и соблюдайте все приведенные на стр. 5 меры предосторожности.</w:t>
      </w:r>
    </w:p>
    <w:p w:rsidR="00A00666" w:rsidRPr="00002EA9" w:rsidRDefault="00A00666" w:rsidP="00327EA4">
      <w:pPr>
        <w:pStyle w:val="Style1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7"/>
          <w:rFonts w:ascii="Arial" w:hAnsi="Arial" w:cs="Arial"/>
          <w:sz w:val="24"/>
          <w:szCs w:val="24"/>
          <w:lang w:eastAsia="en-US"/>
        </w:rPr>
        <w:t>16</w:t>
      </w:r>
    </w:p>
    <w:p w:rsidR="00D1364F" w:rsidRPr="00002EA9" w:rsidRDefault="00D1364F" w:rsidP="00327EA4">
      <w:pPr>
        <w:pStyle w:val="Style12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bookmarkStart w:id="9" w:name="bookmark14"/>
      <w:bookmarkEnd w:id="8"/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Основные операции</w:t>
      </w:r>
    </w:p>
    <w:bookmarkEnd w:id="9"/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Включение и выключение устройства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кнопку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POWER для включения или выключения питания устройства. При включении индикатор питания и дисплей будут гореть.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При использовании данного устройства включите ЦАП, усилитель и другие подключенные устройства. </w:t>
      </w:r>
      <w:bookmarkStart w:id="10" w:name="bookmark15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Усилитель рекомендуем включать последним.</w:t>
      </w:r>
    </w:p>
    <w:bookmarkEnd w:id="10"/>
    <w:p w:rsidR="00135FE8" w:rsidRPr="00002EA9" w:rsidRDefault="00135FE8" w:rsidP="00327EA4">
      <w:pPr>
        <w:pStyle w:val="Style32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Воспроизведение</w:t>
      </w:r>
    </w:p>
    <w:p w:rsidR="00135FE8" w:rsidRPr="00002EA9" w:rsidRDefault="007504B9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 xml:space="preserve">1.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Нажмите кнопку OPEN/CLOSE.</w:t>
      </w:r>
    </w:p>
    <w:p w:rsidR="00135FE8" w:rsidRPr="00002EA9" w:rsidRDefault="00135FE8" w:rsidP="00327EA4">
      <w:pPr>
        <w:pStyle w:val="Style3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Откроется лоток диска.</w:t>
      </w:r>
    </w:p>
    <w:p w:rsidR="00135FE8" w:rsidRPr="00002EA9" w:rsidRDefault="007504B9" w:rsidP="00327EA4">
      <w:pPr>
        <w:pStyle w:val="Style7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 xml:space="preserve">2.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Вставьте диск в лоток стороной с надписью вверх.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Если диск установлен неровно, то это не позволит открыть лоток после загрузки такого диска. </w:t>
      </w:r>
      <w:bookmarkStart w:id="11" w:name="bookmark16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Всегда располагайте диск в лотке согласно направляющим.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17</w:t>
      </w:r>
    </w:p>
    <w:p w:rsidR="00D1364F" w:rsidRPr="00002EA9" w:rsidRDefault="00D1364F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567E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1"/>
          <w:rFonts w:ascii="Arial" w:hAnsi="Arial" w:cs="Arial"/>
          <w:lang w:eastAsia="en-US"/>
        </w:rPr>
        <w:t>3</w:t>
      </w:r>
      <w:bookmarkEnd w:id="11"/>
      <w:r w:rsidR="007504B9" w:rsidRPr="00002EA9">
        <w:rPr>
          <w:rStyle w:val="FontStyle61"/>
          <w:rFonts w:ascii="Arial" w:hAnsi="Arial" w:cs="Arial"/>
          <w:lang w:eastAsia="en-US"/>
        </w:rPr>
        <w:t>.</w:t>
      </w:r>
      <w:r w:rsidR="00A00666" w:rsidRPr="00002EA9">
        <w:rPr>
          <w:rStyle w:val="FontStyle61"/>
          <w:rFonts w:ascii="Arial" w:hAnsi="Arial" w:cs="Arial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Нажмите кнопку OPEN/CLOSE.</w:t>
      </w:r>
    </w:p>
    <w:p w:rsidR="00135FE8" w:rsidRPr="00002EA9" w:rsidRDefault="00135FE8" w:rsidP="00327EA4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Диск будет втянут в слот. Будьте внимательны, не прижмите пальцы, закрывая лоток.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Устройству необходимо некоторое время для загрузки диска.</w:t>
      </w:r>
    </w:p>
    <w:p w:rsidR="00135FE8" w:rsidRPr="00002EA9" w:rsidRDefault="00567E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4"/>
          <w:rFonts w:ascii="Arial" w:hAnsi="Arial" w:cs="Arial"/>
          <w:sz w:val="24"/>
          <w:szCs w:val="24"/>
          <w:lang w:eastAsia="en-US"/>
        </w:rPr>
        <w:t>4</w:t>
      </w:r>
      <w:r w:rsidR="007504B9" w:rsidRPr="00002EA9">
        <w:rPr>
          <w:rStyle w:val="FontStyle64"/>
          <w:rFonts w:ascii="Arial" w:hAnsi="Arial" w:cs="Arial"/>
          <w:sz w:val="24"/>
          <w:szCs w:val="24"/>
          <w:lang w:eastAsia="en-US"/>
        </w:rPr>
        <w:t>.</w:t>
      </w:r>
      <w:r w:rsidRPr="00002EA9">
        <w:rPr>
          <w:rStyle w:val="FontStyle64"/>
          <w:rFonts w:ascii="Arial" w:hAnsi="Arial" w:cs="Arial"/>
          <w:sz w:val="24"/>
          <w:szCs w:val="24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Нажмите кнопку Play (*).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2" w:name="bookmark17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Воспроизведение будет запущено.</w:t>
      </w:r>
    </w:p>
    <w:bookmarkEnd w:id="12"/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Пауза воспроизведения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нажмите кнопку паузы (*) для временной остановки воспроизведения. Во время паузы индикатор кнопки воспроизведения (*) будет мигать синим.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3" w:name="bookmark18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кнопку воспроизведения (*) или паузы (*) для восстановления воспроизведения.</w:t>
      </w:r>
    </w:p>
    <w:bookmarkEnd w:id="13"/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Остановка воспроизведения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кнопку останова (*) для остановки воспроизведения.</w:t>
      </w:r>
    </w:p>
    <w:p w:rsidR="00A00666" w:rsidRPr="00002EA9" w:rsidRDefault="00A00666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18</w:t>
      </w:r>
    </w:p>
    <w:p w:rsidR="00D1364F" w:rsidRPr="00002EA9" w:rsidRDefault="00D1364F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bookmarkStart w:id="14" w:name="bookmark19"/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Воспроизведение (</w:t>
      </w:r>
      <w:r w:rsidRPr="00002EA9">
        <w:rPr>
          <w:rStyle w:val="FontStyle68"/>
          <w:rFonts w:ascii="Arial" w:hAnsi="Arial" w:cs="Arial"/>
          <w:b/>
          <w:i/>
          <w:sz w:val="24"/>
          <w:szCs w:val="24"/>
          <w:lang w:eastAsia="en-US"/>
        </w:rPr>
        <w:t>продолжение</w:t>
      </w: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)</w:t>
      </w:r>
    </w:p>
    <w:bookmarkEnd w:id="14"/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Использование числовых кнопок для выбора трека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остановки воспроизведения вы можете воспользоваться числовыми кнопками пульта ДУ для запуска воспроизведения нужного трека.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Для воспроизведения трека под однозначным номером нажмите соответствующую кнопку. Для воспроизведения трека с двухзначным номером нажмите кнопку +10 нужное количество раз, а затем нажмите кнопку второй цифры. После ввода номера трека будет запущено его воспроизведение.</w:t>
      </w:r>
    </w:p>
    <w:p w:rsidR="00135FE8" w:rsidRPr="00002EA9" w:rsidRDefault="00135F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Примеры:</w:t>
      </w:r>
    </w:p>
    <w:p w:rsidR="00135FE8" w:rsidRPr="00002EA9" w:rsidRDefault="00135F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 7: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5" w:name="bookmark20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 23:</w:t>
      </w:r>
    </w:p>
    <w:bookmarkEnd w:id="15"/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Пропуск треков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нажмите кнопку перехода (*) на панели устройства или на пульте ДУ для перехода к предыдущему или следующему треку и запуска воспроизведения.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•</w:t>
      </w:r>
      <w:r w:rsidR="00A00666"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 xml:space="preserve"> </w:t>
      </w: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 xml:space="preserve">Нажмите кнопку один раз для возврата воспроизведения к началу текущего трека.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кнопку несколько раз для возврата к предыдущему треку.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с начала воспроизведения текущего трека прошло менее секунды, то нажатие кнопки * приведет к переходу к началу предыдущего трека.</w:t>
      </w:r>
    </w:p>
    <w:p w:rsidR="00135FE8" w:rsidRPr="00002EA9" w:rsidRDefault="00135FE8" w:rsidP="00327EA4">
      <w:pPr>
        <w:pStyle w:val="Style12"/>
        <w:widowControl/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• При остановке воспроизведения воспользуйтесь кнопками * для выбора трека и остановки его воспроизведения в самом начале.</w:t>
      </w:r>
    </w:p>
    <w:p w:rsidR="00A00666" w:rsidRPr="00002EA9" w:rsidRDefault="00A00666" w:rsidP="00327EA4">
      <w:pPr>
        <w:pStyle w:val="Style5"/>
        <w:widowControl/>
        <w:rPr>
          <w:rStyle w:val="FontStyle67"/>
          <w:rFonts w:ascii="Arial" w:hAnsi="Arial" w:cs="Arial"/>
          <w:spacing w:val="-20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67"/>
          <w:rFonts w:ascii="Arial" w:hAnsi="Arial" w:cs="Arial"/>
          <w:spacing w:val="-20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-20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67"/>
          <w:rFonts w:ascii="Arial" w:hAnsi="Arial" w:cs="Arial"/>
          <w:spacing w:val="-20"/>
          <w:sz w:val="24"/>
          <w:szCs w:val="24"/>
          <w:lang w:eastAsia="en-US"/>
        </w:rPr>
        <w:t>19</w:t>
      </w:r>
    </w:p>
    <w:p w:rsidR="000E557D" w:rsidRPr="00002EA9" w:rsidRDefault="000E557D" w:rsidP="00327EA4">
      <w:pPr>
        <w:pStyle w:val="Style5"/>
        <w:widowControl/>
        <w:rPr>
          <w:rStyle w:val="FontStyle67"/>
          <w:rFonts w:ascii="Arial" w:hAnsi="Arial" w:cs="Arial"/>
          <w:spacing w:val="-20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Поиск вперед или назад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и удержите в нажатом положении кнопку в течение 1 секунды.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нажмите кнопку перехода (*) на панели устройства или на пульте ДУ для выполнения поиска вперед/назад. Как только вы нашли песню, которую хотите прослушать, нажмите на кнопку воспроизведения (*) на панели устройства или на кнопку воспроизведения/паузы (*) на пульте ДУ.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 xml:space="preserve">При необходимости вы можете изменить скорость выполнения поиска назад/вперед нажатием кнопки (*). Также изменится скорость отображения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символов &lt; или &gt;.</w:t>
      </w:r>
    </w:p>
    <w:p w:rsidR="00135FE8" w:rsidRPr="00002EA9" w:rsidRDefault="00135FE8" w:rsidP="00327EA4">
      <w:pPr>
        <w:pStyle w:val="Style4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Низкая скорость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Средняя скорость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Высокая скорость</w:t>
      </w:r>
    </w:p>
    <w:p w:rsidR="00135FE8" w:rsidRPr="00002EA9" w:rsidRDefault="00135FE8" w:rsidP="00327EA4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Воспроизведение на обычной скорости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6" w:name="bookmark22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Продолжительное удержание кнопки в нажатом положении не изменяет скорости.</w:t>
      </w:r>
    </w:p>
    <w:bookmarkEnd w:id="16"/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Повторное воспроизведение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Режим повторного воспроизведения меняется при каждом нажатии кнопки REPEAT.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REPEAT TRK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(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Повтор</w:t>
      </w: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трека</w:t>
      </w: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REPEAT DSC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(Повтор диска)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REPEAT OFF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(Обычное воспроизведение)</w:t>
      </w: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REPEATTRK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Повторно воспроизводится только текущий трек. Во время повторного воспроизведения выберите другой трек для повторного воспроизведения трека.</w:t>
      </w: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REPEAT DSC</w:t>
      </w:r>
    </w:p>
    <w:p w:rsidR="00135FE8" w:rsidRPr="00002EA9" w:rsidRDefault="00135FE8" w:rsidP="00327EA4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Повторно воспроизводятся все треки текущего диска.</w:t>
      </w:r>
    </w:p>
    <w:p w:rsidR="00135FE8" w:rsidRPr="00002EA9" w:rsidRDefault="00135FE8" w:rsidP="00327EA4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Во время повторного воспроизведения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будет отображения индикация режима повтора.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Остановка воспроизведения приведет к отключению режима повторного воспроизведения.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20</w:t>
      </w:r>
    </w:p>
    <w:p w:rsidR="000E557D" w:rsidRPr="00002EA9" w:rsidRDefault="000E557D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0E557D" w:rsidP="00327EA4">
      <w:pPr>
        <w:pStyle w:val="Style5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Воспроизведение по п</w:t>
      </w:r>
      <w:r w:rsidR="00135FE8"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 xml:space="preserve">рограме </w:t>
      </w:r>
    </w:p>
    <w:p w:rsidR="00135FE8" w:rsidRPr="00002EA9" w:rsidRDefault="00135FE8" w:rsidP="007504B9">
      <w:pPr>
        <w:pStyle w:val="Style3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Можно запрограммировать до 30 треков в том порядке, в котором хотите прослушать их.</w:t>
      </w:r>
    </w:p>
    <w:p w:rsidR="00135FE8" w:rsidRPr="00002EA9" w:rsidRDefault="007504B9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5"/>
          <w:rFonts w:ascii="Arial" w:hAnsi="Arial" w:cs="Arial"/>
          <w:spacing w:val="-20"/>
          <w:sz w:val="24"/>
          <w:szCs w:val="24"/>
          <w:lang w:eastAsia="en-US"/>
        </w:rPr>
        <w:t>1.</w:t>
      </w:r>
      <w:r w:rsidR="00567EE8" w:rsidRPr="00002EA9">
        <w:rPr>
          <w:rStyle w:val="FontStyle55"/>
          <w:rFonts w:ascii="Arial" w:hAnsi="Arial" w:cs="Arial"/>
          <w:sz w:val="24"/>
          <w:szCs w:val="24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При остановке или во время воспроизведения нажмите кнопку REPEAT и удержите ее в нажатом положении в течение двух секунд.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7" w:name="bookmark25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вы нажмете эту кнопку во время воспроизведения, то воспроизводимый в данный момент трек будет добавлен к программе в виде первого трека.</w:t>
      </w:r>
    </w:p>
    <w:bookmarkEnd w:id="17"/>
    <w:p w:rsidR="00135FE8" w:rsidRPr="00002EA9" w:rsidRDefault="00135FE8" w:rsidP="00327EA4">
      <w:pPr>
        <w:pStyle w:val="Style3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и удержите кнопку в нажатом положении в течение 2 секунд.</w:t>
      </w:r>
    </w:p>
    <w:p w:rsidR="00135FE8" w:rsidRPr="00002EA9" w:rsidRDefault="00567EE8" w:rsidP="00327EA4">
      <w:pPr>
        <w:pStyle w:val="Style21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4"/>
          <w:rFonts w:ascii="Arial" w:hAnsi="Arial" w:cs="Arial"/>
          <w:sz w:val="24"/>
          <w:szCs w:val="24"/>
          <w:u w:val="single"/>
          <w:lang w:eastAsia="en-US"/>
        </w:rPr>
        <w:t>2</w:t>
      </w:r>
      <w:r w:rsidR="007504B9" w:rsidRPr="00002EA9">
        <w:rPr>
          <w:rStyle w:val="FontStyle64"/>
          <w:rFonts w:ascii="Arial" w:hAnsi="Arial" w:cs="Arial"/>
          <w:sz w:val="24"/>
          <w:szCs w:val="24"/>
          <w:u w:val="single"/>
          <w:lang w:eastAsia="en-US"/>
        </w:rPr>
        <w:t>.</w:t>
      </w:r>
      <w:r w:rsidRPr="00002EA9">
        <w:rPr>
          <w:rStyle w:val="FontStyle64"/>
          <w:rFonts w:ascii="Arial" w:hAnsi="Arial" w:cs="Arial"/>
          <w:sz w:val="24"/>
          <w:szCs w:val="24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Воспользуйтесь числовой кнопкой для выбора треков, который хотите включить в программу.</w:t>
      </w:r>
    </w:p>
    <w:p w:rsidR="00135FE8" w:rsidRPr="00002EA9" w:rsidRDefault="00135FE8" w:rsidP="00327EA4">
      <w:pPr>
        <w:pStyle w:val="Style21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Примеры: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 3: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 12: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Трек 20: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Номер запрограммированного трека 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Номер программы</w:t>
      </w:r>
    </w:p>
    <w:p w:rsidR="00135FE8" w:rsidRPr="00002EA9" w:rsidRDefault="00135FE8" w:rsidP="00327EA4">
      <w:pPr>
        <w:pStyle w:val="Style4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Для программирования нескольких треков продолжайте нажимать числовые кнопки.</w:t>
      </w:r>
    </w:p>
    <w:p w:rsidR="00135FE8" w:rsidRPr="00002EA9" w:rsidRDefault="00135FE8" w:rsidP="00327EA4">
      <w:pPr>
        <w:pStyle w:val="Style3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Номера несуществующих на данном диске треков не могут быть добавлены в программу.</w:t>
      </w:r>
    </w:p>
    <w:p w:rsidR="00135FE8" w:rsidRPr="00002EA9" w:rsidRDefault="00567EE8" w:rsidP="00327EA4">
      <w:pPr>
        <w:pStyle w:val="Style36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lastRenderedPageBreak/>
        <w:t>3</w:t>
      </w:r>
      <w:r w:rsidR="007504B9" w:rsidRPr="00002EA9">
        <w:rPr>
          <w:rStyle w:val="FontStyle46"/>
          <w:rFonts w:ascii="Arial" w:hAnsi="Arial" w:cs="Arial"/>
          <w:sz w:val="24"/>
          <w:szCs w:val="24"/>
          <w:lang w:eastAsia="en-US"/>
        </w:rPr>
        <w:t>.</w:t>
      </w: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По завершении добавления треков в программу нажмите кнопку воспроизведения/паузы (*/*).</w:t>
      </w:r>
    </w:p>
    <w:p w:rsidR="00135FE8" w:rsidRPr="00002EA9" w:rsidRDefault="00135FE8" w:rsidP="00327EA4">
      <w:pPr>
        <w:pStyle w:val="Style4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Будет запущено воспроизведение программы.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Если вы создаете программу во время воспроизведения, то нет необходимости в нажатии кнопки воспроизведения/паузы (*/*).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21</w:t>
      </w:r>
    </w:p>
    <w:p w:rsidR="000E557D" w:rsidRPr="00002EA9" w:rsidRDefault="000E557D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Добавление треков в конце программы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или при его остановке вы можете воспользоваться числовыми кнопками пульта ДУ для выбора нужного трека.</w:t>
      </w:r>
    </w:p>
    <w:p w:rsidR="00135FE8" w:rsidRPr="00002EA9" w:rsidRDefault="00135FE8" w:rsidP="00327EA4">
      <w:pPr>
        <w:pStyle w:val="Style5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Удаление целой программы и восстановление обычного воспроизведения</w:t>
      </w:r>
    </w:p>
    <w:p w:rsidR="00135FE8" w:rsidRPr="00002EA9" w:rsidRDefault="00135FE8" w:rsidP="00327EA4">
      <w:pPr>
        <w:pStyle w:val="Style1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остановке или во время воспроизведения нажмите кнопку REPEAT и удержите ее в нажатом положении в течение двух секунд для завершения режима программы. Нажмите кнопку REPEAT во время программного воспроизведения в течение двух секунд для восстановления обычного воспроизведения с этого момента.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Эта процедура очистит содержимое программы.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18" w:name="bookmark26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Также, если при остановке или во время воспроизведения вы нажмете кнопку открытия/закрытия лотка ( —) или кнопку питания POWER, то содержимое программы также будет удалено.</w:t>
      </w:r>
    </w:p>
    <w:bookmarkEnd w:id="18"/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Изменение зоны воспроизведения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и удержите кнопку в нажатом положении в течение 2 секунд.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Некоторые Super Audio CD диски содержат несколько зон воспроизведения, включая стерео и многоканальную запись. Гибридный диск Super Audio CD содержит два слоя, один из которых обычный CD формат.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После остановки воспроизведения нажмите кнопку (*) и удержите ее в нажатом положении в течение двух секунд для выбора другой зоны воспроизведения.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Для изменения зоны воспроизведения с помощью пульта ДУ нажмите кнопку PLAY AREA при остановке воспроизведения.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При выборе многоканальной зоны записи SACD диска многоканальный аудиосигнал будет смикширован до стерео формата и затем воспроизведен.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22</w:t>
      </w:r>
    </w:p>
    <w:p w:rsidR="000E557D" w:rsidRPr="00002EA9" w:rsidRDefault="000E557D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Дисплей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Во время воспроизведения или остановки при каждом нажатии кнопки DISPLAY информация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будет переключаться в следующем порядке.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Примеры: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Воспроизводимый в данный момент трек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Истекшее время воспроизведения текущего трека.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Оставшееся время воспроизведения текущего трека.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Истекшее время диска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Оставшееся время диска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При остановке воспроизведения на дисплее будет отображено общее время воспроизведения и общее количество треков, записанных на диске.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Например: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Общее количество треков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Общее время воспроизведения диска.</w:t>
      </w:r>
    </w:p>
    <w:p w:rsidR="00135FE8" w:rsidRPr="00002EA9" w:rsidRDefault="00135FE8" w:rsidP="00327EA4">
      <w:pPr>
        <w:pStyle w:val="Style30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Затемнение</w:t>
      </w:r>
    </w:p>
    <w:p w:rsidR="00135FE8" w:rsidRPr="00002EA9" w:rsidRDefault="00135FE8" w:rsidP="00327EA4">
      <w:pPr>
        <w:pStyle w:val="Style30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 xml:space="preserve">Вы можете отрегулировать яркость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дисплея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и индикаторов. 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DIMMER 3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DIMMER2 (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обычная</w:t>
      </w: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яркость</w:t>
      </w: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val="en-US"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val="en-US" w:eastAsia="en-US"/>
        </w:rPr>
        <w:t>DIMMER 1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OFF (Выкл.)</w:t>
      </w:r>
    </w:p>
    <w:p w:rsidR="00135FE8" w:rsidRPr="00002EA9" w:rsidRDefault="00135FE8" w:rsidP="00327EA4">
      <w:pPr>
        <w:pStyle w:val="Style7"/>
        <w:widowControl/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• Если функция диммера выключена, то дисплей гореть не будет.</w:t>
      </w:r>
    </w:p>
    <w:p w:rsidR="00135FE8" w:rsidRPr="00002EA9" w:rsidRDefault="00135FE8" w:rsidP="007504B9">
      <w:pPr>
        <w:pStyle w:val="Style7"/>
        <w:widowControl/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• Даже если диммер выключен, то дисплей будет гореть на обычном уровне яркости в течение нескольких секунд после нажатия кнопки воспроизведения/паузы (*/*) или другой кнопки.</w:t>
      </w:r>
    </w:p>
    <w:p w:rsidR="00135FE8" w:rsidRPr="00002EA9" w:rsidRDefault="00135FE8" w:rsidP="00327EA4">
      <w:pPr>
        <w:pStyle w:val="Style2"/>
        <w:widowControl/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• Даже при выборе значения DIMMER1 или Off для отображения сообщений об ошибке или настроек меню будет применяться настройка большей яркости (DIMMER 2 или DIMMER 3</w:t>
      </w:r>
      <w:r w:rsidR="002A5AEF" w:rsidRPr="00002EA9">
        <w:rPr>
          <w:rStyle w:val="FontStyle67"/>
          <w:rFonts w:ascii="Arial" w:hAnsi="Arial" w:cs="Arial"/>
          <w:spacing w:val="0"/>
          <w:sz w:val="24"/>
          <w:szCs w:val="24"/>
          <w:lang w:eastAsia="en-US"/>
        </w:rPr>
        <w:t>).</w:t>
      </w:r>
    </w:p>
    <w:p w:rsidR="00A00666" w:rsidRPr="00002EA9" w:rsidRDefault="00A00666" w:rsidP="00327EA4">
      <w:pPr>
        <w:pStyle w:val="Style3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3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7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67"/>
          <w:rFonts w:ascii="Arial" w:hAnsi="Arial" w:cs="Arial"/>
          <w:sz w:val="24"/>
          <w:szCs w:val="24"/>
          <w:lang w:eastAsia="en-US"/>
        </w:rPr>
        <w:t>23</w:t>
      </w:r>
    </w:p>
    <w:p w:rsidR="000E557D" w:rsidRPr="00002EA9" w:rsidRDefault="000E557D" w:rsidP="00327EA4">
      <w:pPr>
        <w:pStyle w:val="Style32"/>
        <w:widowControl/>
        <w:rPr>
          <w:rStyle w:val="FontStyle6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Режим настроек</w:t>
      </w:r>
    </w:p>
    <w:p w:rsidR="00135FE8" w:rsidRPr="00002EA9" w:rsidRDefault="00567E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55"/>
          <w:rFonts w:ascii="Arial" w:hAnsi="Arial" w:cs="Arial"/>
          <w:spacing w:val="-20"/>
          <w:sz w:val="24"/>
          <w:szCs w:val="24"/>
          <w:lang w:eastAsia="en-US"/>
        </w:rPr>
        <w:t>1</w:t>
      </w:r>
      <w:r w:rsidR="007504B9" w:rsidRPr="00002EA9">
        <w:rPr>
          <w:rStyle w:val="FontStyle55"/>
          <w:rFonts w:ascii="Arial" w:hAnsi="Arial" w:cs="Arial"/>
          <w:spacing w:val="-20"/>
          <w:sz w:val="24"/>
          <w:szCs w:val="24"/>
          <w:lang w:eastAsia="en-US"/>
        </w:rPr>
        <w:t>.</w:t>
      </w:r>
      <w:r w:rsidRPr="00002EA9">
        <w:rPr>
          <w:rStyle w:val="FontStyle55"/>
          <w:rFonts w:ascii="Arial" w:hAnsi="Arial" w:cs="Arial"/>
          <w:sz w:val="24"/>
          <w:szCs w:val="24"/>
          <w:lang w:eastAsia="en-US"/>
        </w:rPr>
        <w:t xml:space="preserve"> </w:t>
      </w:r>
      <w:bookmarkStart w:id="19" w:name="bookmark29"/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Нажмите кнопку MENU несколько раз для выбора пункта меню, который хотите настроить.</w:t>
      </w:r>
    </w:p>
    <w:bookmarkEnd w:id="19"/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каждом нажатии кнопки MENU отображаемый на дисплее параметр будет изменяться следующим образом.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в течение 10 секунд не было выполнено никаких операций, то режим настроек будет закрыт и на дисплее будет снова отображена исходная страница.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Нажмите кнопку (*) для выхода из режима настроек.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Настройки также могут быть изменены при остановке воспроизведения. Во время воспроизведения нажмите кнопку остановки (*) для остановки воспроизведения до выполнения следующих операций.</w:t>
      </w:r>
    </w:p>
    <w:p w:rsidR="00135FE8" w:rsidRPr="00002EA9" w:rsidRDefault="00567E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4"/>
          <w:rFonts w:ascii="Arial" w:hAnsi="Arial" w:cs="Arial"/>
          <w:spacing w:val="-20"/>
          <w:sz w:val="24"/>
          <w:szCs w:val="24"/>
          <w:u w:val="single"/>
          <w:lang w:eastAsia="en-US"/>
        </w:rPr>
        <w:t>2</w:t>
      </w:r>
      <w:r w:rsidR="006A2813" w:rsidRPr="00002EA9">
        <w:rPr>
          <w:rStyle w:val="FontStyle64"/>
          <w:rFonts w:ascii="Arial" w:hAnsi="Arial" w:cs="Arial"/>
          <w:spacing w:val="-20"/>
          <w:sz w:val="24"/>
          <w:szCs w:val="24"/>
          <w:u w:val="single"/>
          <w:lang w:eastAsia="en-US"/>
        </w:rPr>
        <w:t>.</w:t>
      </w:r>
      <w:r w:rsidRPr="00002EA9">
        <w:rPr>
          <w:rStyle w:val="FontStyle64"/>
          <w:rFonts w:ascii="Arial" w:hAnsi="Arial" w:cs="Arial"/>
          <w:sz w:val="24"/>
          <w:szCs w:val="24"/>
          <w:lang w:eastAsia="en-US"/>
        </w:rPr>
        <w:t xml:space="preserve"> </w:t>
      </w:r>
      <w:r w:rsidR="00135FE8" w:rsidRPr="00002EA9">
        <w:rPr>
          <w:rStyle w:val="FontStyle46"/>
          <w:rFonts w:ascii="Arial" w:hAnsi="Arial" w:cs="Arial"/>
          <w:sz w:val="24"/>
          <w:szCs w:val="24"/>
          <w:lang w:eastAsia="en-US"/>
        </w:rPr>
        <w:t>Воспользуйтесь кнопками для изменения настроек.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Дополнительная информация о настройках дана на стр. 24 - 26.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в течение 10 секунд не было выполнено никаких операций или вы нажали кнопку остановки (*), то режим настроек будет закрыт и на дисплее будет снова отображена исходная страница.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Для выполнения этих операций вы также можете воспользоваться кнопками (*,*) на пульте ДУ.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Выбранные настройки будут сохранены даже при выключении питания.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4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24</w:t>
      </w:r>
    </w:p>
    <w:p w:rsidR="000E557D" w:rsidRPr="00002EA9" w:rsidRDefault="000E557D" w:rsidP="00327EA4">
      <w:pPr>
        <w:pStyle w:val="Style4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44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bookmarkStart w:id="20" w:name="bookmark30"/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Режим настройки (</w:t>
      </w:r>
      <w:r w:rsidRPr="00002EA9">
        <w:rPr>
          <w:rStyle w:val="FontStyle68"/>
          <w:rFonts w:ascii="Arial" w:hAnsi="Arial" w:cs="Arial"/>
          <w:b/>
          <w:i/>
          <w:sz w:val="24"/>
          <w:szCs w:val="24"/>
          <w:lang w:eastAsia="en-US"/>
        </w:rPr>
        <w:t>продолжение</w:t>
      </w: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)</w:t>
      </w:r>
    </w:p>
    <w:bookmarkEnd w:id="20"/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Описание параметров, отображаемых в режиме настроек</w:t>
      </w:r>
    </w:p>
    <w:p w:rsidR="00135FE8" w:rsidRPr="00002EA9" w:rsidRDefault="00135FE8" w:rsidP="00327EA4">
      <w:pPr>
        <w:pStyle w:val="Style36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OUT&gt;***</w:t>
      </w:r>
    </w:p>
    <w:p w:rsidR="00135FE8" w:rsidRPr="00002EA9" w:rsidRDefault="00135FE8" w:rsidP="00327EA4">
      <w:pPr>
        <w:pStyle w:val="Style36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Настройка формата/выходного разъема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Настройте выходной разъем и тип повышающего преобразования.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CLK&gt;***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Настройка режима синхронизации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DAC&gt;***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Настройки Ц/А преобразователя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тип подключенного ЦАПа.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LAYER&gt;***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Настройка приоритетной зоны воспроизведения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Выберите слой, который будет воспроизводиться первым при загрузке гибридного диска, содержащего запись слоев Super Audio CD и CD.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DPaOFF&gt;***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Настройка автоматического затемнения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дисплея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APS&gt;***</w:t>
      </w:r>
    </w:p>
    <w:p w:rsidR="00135FE8" w:rsidRPr="00002EA9" w:rsidRDefault="00135FE8" w:rsidP="00327EA4">
      <w:pPr>
        <w:pStyle w:val="Style4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bookmarkStart w:id="21" w:name="bookmark32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Настройка функции автоматического энергосбережение</w:t>
      </w:r>
    </w:p>
    <w:bookmarkEnd w:id="21"/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Настройка формата/выходного разъема</w:t>
      </w:r>
    </w:p>
    <w:p w:rsidR="00135FE8" w:rsidRPr="00002EA9" w:rsidRDefault="00135FE8" w:rsidP="00327EA4">
      <w:pPr>
        <w:pStyle w:val="Style27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OUT&gt;***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Настройте выходной разъем и тип повышающего преобразования. По умолчанию выбрано значение - ESLINK.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ESLINK</w:t>
      </w:r>
    </w:p>
    <w:p w:rsidR="00135FE8" w:rsidRPr="00002EA9" w:rsidRDefault="00135F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Аудиосигнал будет выводиться из разъема ES-LINK.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CD диска сигнал будет выводиться после восьмикратного преобразования в 48-битовом формате.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DUAL_8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Два XLR разъема будут использоваться для вывода отдельных сигналов левого и правого канала.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Сигнал CD диска будет выводиться после восьмикратного преобразования. 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DUAL_4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Два XLR разъема будут использоваться для вывода отдельных сигналов левого и правого канала.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Сигнал CD диска будет выводиться после четырехкратного преобразования. 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DUAL_2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Два XLR разъема будут использоваться для вывода отдельных сигналов левого и правого канала.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Сигнал CD диска будет выводиться после двукратного преобразования. 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XLR_4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Стереосигнал будет выводиться из одного XLR разъема. Сигнал CD диска будет выводиться после четырехкратного преобразования.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XLR_2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Стереосигнал будет выводиться из одного XLR разъема. Сигнал CD диска будет выводиться после двукратного преобразования.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XLR_1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Стереосигнал будет выводиться из одного XLR разъема. Повышающее преобразование не выполняется.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RCA_4</w:t>
      </w:r>
    </w:p>
    <w:p w:rsidR="00135FE8" w:rsidRPr="00002EA9" w:rsidRDefault="00135F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Стереосигнал будет выводиться из одного RCA разъема.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Сигнал CD диска будет выводиться после четырехкратного преобразования. Аудио сигнал SACD диска в данном режиме не выводится.</w:t>
      </w:r>
    </w:p>
    <w:p w:rsidR="00135FE8" w:rsidRPr="00002EA9" w:rsidRDefault="00135FE8" w:rsidP="00327EA4">
      <w:pPr>
        <w:pStyle w:val="Style27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RCA_2</w:t>
      </w:r>
    </w:p>
    <w:p w:rsidR="00135FE8" w:rsidRPr="00002EA9" w:rsidRDefault="00135FE8" w:rsidP="00327EA4">
      <w:pPr>
        <w:pStyle w:val="Style2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Стереосигнал будет выводиться из одного RCA разъема.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Сигнал CD диска будет выводиться после двукратного преобразования. Аудио сигнал SACD диска в данном режиме не выводится.</w:t>
      </w:r>
    </w:p>
    <w:p w:rsidR="00135FE8" w:rsidRPr="00002EA9" w:rsidRDefault="00135FE8" w:rsidP="00327EA4">
      <w:pPr>
        <w:pStyle w:val="Style36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RCA_1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Стереосигнал будет выводиться из одного RCA разъема. Повышающее преобразование не выполняется. </w:t>
      </w:r>
      <w:bookmarkStart w:id="22" w:name="bookmark33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Аудио сигнал SACD диска в данном режиме не выводится.</w:t>
      </w:r>
    </w:p>
    <w:p w:rsidR="00A00666" w:rsidRPr="00002EA9" w:rsidRDefault="00A00666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25</w:t>
      </w:r>
    </w:p>
    <w:p w:rsidR="000E557D" w:rsidRPr="00002EA9" w:rsidRDefault="000E557D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bookmarkEnd w:id="22"/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lastRenderedPageBreak/>
        <w:t>Настройка режима синхронизации</w:t>
      </w:r>
    </w:p>
    <w:p w:rsidR="00135FE8" w:rsidRPr="00002EA9" w:rsidRDefault="00135FE8" w:rsidP="00327EA4">
      <w:pPr>
        <w:pStyle w:val="Style27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CLK&gt;***</w:t>
      </w:r>
    </w:p>
    <w:p w:rsidR="00090B90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Значение по умолчанию –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OFF. </w:t>
      </w:r>
    </w:p>
    <w:p w:rsidR="00135FE8" w:rsidRPr="00002EA9" w:rsidRDefault="00135FE8" w:rsidP="00327EA4">
      <w:pPr>
        <w:pStyle w:val="Style24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OFF (Выкл.)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Встроенный кварцевый генератор работает как ведущий тактовый генератор.</w:t>
      </w:r>
    </w:p>
    <w:p w:rsidR="00135FE8" w:rsidRPr="00002EA9" w:rsidRDefault="00135FE8" w:rsidP="00327EA4">
      <w:pPr>
        <w:pStyle w:val="Style24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IN (Вкл.)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Встроенный кварцевый генератор синхронизирован с внешним генератором. 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MCK22M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Внешний сигнал частотой 22,5792 МГц используется в качестве ведущего тактового генератора.</w:t>
      </w:r>
    </w:p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Настройки Ц/А преобразователя</w:t>
      </w:r>
    </w:p>
    <w:p w:rsidR="00135FE8" w:rsidRPr="00002EA9" w:rsidRDefault="00135FE8" w:rsidP="00327EA4">
      <w:pPr>
        <w:pStyle w:val="Style14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DAC&gt;***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тип подключенного ЦАПа. В зависимости от настроек типа, воспроизведение SACD записи может быть недоступно. Эта настройка также определяет тип кодировки защиты от записи. По умолчанию выбрано значение - ESL3.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ESL3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эту настройку при подключении ESOTERIC Grandioso D1, D-02, D-02X или D-05X.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выборе подключения ESLINK или DUAL воспроизв</w:t>
      </w:r>
      <w:r w:rsidR="00002EA9" w:rsidRPr="00002EA9">
        <w:rPr>
          <w:rStyle w:val="FontStyle48"/>
          <w:rFonts w:ascii="Arial" w:hAnsi="Arial" w:cs="Arial"/>
          <w:sz w:val="24"/>
          <w:szCs w:val="24"/>
          <w:lang w:eastAsia="en-US"/>
        </w:rPr>
        <w:t>о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</w:t>
      </w:r>
      <w:r w:rsidR="00002EA9" w:rsidRPr="00002EA9">
        <w:rPr>
          <w:rStyle w:val="FontStyle48"/>
          <w:rFonts w:ascii="Arial" w:hAnsi="Arial" w:cs="Arial"/>
          <w:sz w:val="24"/>
          <w:szCs w:val="24"/>
          <w:lang w:eastAsia="en-US"/>
        </w:rPr>
        <w:t>имые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="00002EA9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данные с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CD буд</w:t>
      </w:r>
      <w:r w:rsidR="00002EA9" w:rsidRPr="00002EA9">
        <w:rPr>
          <w:rStyle w:val="FontStyle48"/>
          <w:rFonts w:ascii="Arial" w:hAnsi="Arial" w:cs="Arial"/>
          <w:sz w:val="24"/>
          <w:szCs w:val="24"/>
          <w:lang w:eastAsia="en-US"/>
        </w:rPr>
        <w:t>у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т выводиться в уникальном для ESOTERIC ESL3 48-битовом формате. Во время воспроизведения SACD диска сигнал будет выводиться в формате ESL2.</w:t>
      </w:r>
    </w:p>
    <w:p w:rsidR="00135FE8" w:rsidRPr="00002EA9" w:rsidRDefault="00135FE8" w:rsidP="00327EA4">
      <w:pPr>
        <w:pStyle w:val="Style24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ESL2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эту настройку при подключении ESOTERIC D-03, D-05, D-07 или D-07X.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 время воспроизведения CD диска сигнал будет выводиться в 24-битовом формате. Во время воспроизведения SACD диска сигнал будет выводиться в формате ESL2.</w:t>
      </w:r>
    </w:p>
    <w:p w:rsidR="00135FE8" w:rsidRPr="00002EA9" w:rsidRDefault="00135FE8" w:rsidP="00327EA4">
      <w:pPr>
        <w:pStyle w:val="Style14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ESL1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эту настройку при подключении ESOTERIC D-01. Во время воспроизведения CD диска сигнал будет выводиться в 24-битовом формате. Во время воспроизведения SACD диска сигнал будет выводиться в формате ESL1.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OTHER</w:t>
      </w:r>
    </w:p>
    <w:p w:rsidR="00135FE8" w:rsidRPr="00002EA9" w:rsidRDefault="00135FE8" w:rsidP="00327EA4">
      <w:pPr>
        <w:pStyle w:val="Style2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эту настройку при подключении к любому ЦАПу, отличному от указанных моделей.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SACD DSD аудио сигналы не выводятся.</w:t>
      </w:r>
    </w:p>
    <w:p w:rsidR="00002EA9" w:rsidRPr="00002EA9" w:rsidRDefault="00002EA9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</w:p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Настройка приоритетной зоны воспроизведения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LAYER&gt;***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Некоторые гибридные Super Audio CD диски содержит два слоя, один из которых обычный CD формат.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Определите, какой из слоев будет воспроизводиться первым после загрузки гибридного диска. По умолчанию выбрано значение - SACD.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SACD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Первым будет воспроизводиться слой SACD.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CD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Первым будет воспроизводиться слой CD.</w:t>
      </w:r>
    </w:p>
    <w:p w:rsidR="00135FE8" w:rsidRPr="00002EA9" w:rsidRDefault="00135FE8" w:rsidP="00327EA4">
      <w:pPr>
        <w:pStyle w:val="Style1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Выберите эту настройку, если хотите прослушать воспроизведение CD слоя первым, или если устройство подключено к ЦАПу, не поддерживающему DSD формат.</w:t>
      </w:r>
    </w:p>
    <w:p w:rsidR="00002EA9" w:rsidRPr="00002EA9" w:rsidRDefault="00002EA9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</w:p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 xml:space="preserve">Настройка автоматического затемнения </w:t>
      </w:r>
      <w:r w:rsidR="002A5AEF" w:rsidRPr="00002EA9">
        <w:rPr>
          <w:rStyle w:val="FontStyle66"/>
          <w:rFonts w:ascii="Arial" w:hAnsi="Arial" w:cs="Arial"/>
          <w:lang w:eastAsia="en-US"/>
        </w:rPr>
        <w:t>дисплея</w:t>
      </w: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DPaOFF&gt;***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Эта настройка позволит вам настроить автоматическое затемнение дисплея через определенный промежуток времени.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 умолчанию выбрано значение - ON.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ON (Вкл.)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Дисплей будет автоматически затемнен, если отображаемая на дисплее информация не будет изменена в течение 10 минут.</w:t>
      </w:r>
    </w:p>
    <w:p w:rsidR="00135FE8" w:rsidRPr="00002EA9" w:rsidRDefault="00135FE8" w:rsidP="00327EA4">
      <w:pPr>
        <w:pStyle w:val="Style14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OFF (Выкл.)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Дисплей не будет автоматически затемнен, но если в течение 10 минут не будет выполнено никаких действий, то яркость дисплея будет уменьшена до уровня DIMMER 1.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• Мы настоятельно рекомендуем установить функцию автоматического затемнения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дисплея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в значение ON (Вкл.). </w:t>
      </w:r>
      <w:bookmarkStart w:id="23" w:name="bookmark35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Если на </w:t>
      </w:r>
      <w:r w:rsidR="002A5AEF"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дисплее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долгое время не переключается отображаемая информация, то возможны различные искажения яркости дисплея.</w:t>
      </w:r>
    </w:p>
    <w:p w:rsidR="00A00666" w:rsidRPr="00002EA9" w:rsidRDefault="00A00666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26</w:t>
      </w:r>
    </w:p>
    <w:p w:rsidR="00002EA9" w:rsidRPr="00002EA9" w:rsidRDefault="00002EA9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bookmarkEnd w:id="23"/>
    <w:p w:rsidR="00135FE8" w:rsidRPr="00002EA9" w:rsidRDefault="00135FE8" w:rsidP="00327EA4">
      <w:pPr>
        <w:pStyle w:val="Style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Режим настройки (продолжение)</w:t>
      </w:r>
    </w:p>
    <w:p w:rsidR="00135FE8" w:rsidRPr="00002EA9" w:rsidRDefault="00135FE8" w:rsidP="00327EA4">
      <w:pPr>
        <w:pStyle w:val="Style12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bookmarkStart w:id="24" w:name="bookmark36"/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Сброс к заводским настройкам</w:t>
      </w:r>
    </w:p>
    <w:bookmarkEnd w:id="24"/>
    <w:p w:rsidR="00135FE8" w:rsidRPr="00002EA9" w:rsidRDefault="00135FE8" w:rsidP="00327EA4">
      <w:pPr>
        <w:pStyle w:val="Style34"/>
        <w:widowControl/>
        <w:rPr>
          <w:rStyle w:val="FontStyle66"/>
          <w:rFonts w:ascii="Arial" w:hAnsi="Arial" w:cs="Arial"/>
          <w:lang w:eastAsia="en-US"/>
        </w:rPr>
      </w:pPr>
      <w:r w:rsidRPr="00002EA9">
        <w:rPr>
          <w:rStyle w:val="FontStyle66"/>
          <w:rFonts w:ascii="Arial" w:hAnsi="Arial" w:cs="Arial"/>
          <w:lang w:eastAsia="en-US"/>
        </w:rPr>
        <w:t>Настройка функции автоматического энергосбережение</w:t>
      </w:r>
    </w:p>
    <w:p w:rsidR="00135FE8" w:rsidRPr="00002EA9" w:rsidRDefault="00135FE8" w:rsidP="00327EA4">
      <w:pPr>
        <w:pStyle w:val="Style16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APS&gt;***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По умолчанию выбрано значение - 30 m.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Устройство будет автоматически выключаться при отсутствии загруженного диска или при остановке воспроизведения на длительный период времени.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30m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30 минут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60m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60 минут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90m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90 минут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120m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120 минут</w:t>
      </w: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OFF (Выкл.)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Функция автоматического энергосбережения выключена.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Выбранные настройки будут сохранены даже при выключении питания.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Для восстановления исходных настроек в установленных по умолчанию значениях необходимо очистить память устройства.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При нажатой кнопке остановки (*) нажмите кнопку POWER на панели управления.</w:t>
      </w: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27</w:t>
      </w:r>
    </w:p>
    <w:p w:rsidR="00002EA9" w:rsidRPr="00002EA9" w:rsidRDefault="00002EA9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bookmarkStart w:id="25" w:name="bookmark37"/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Неполадки и способы их устранения</w:t>
      </w:r>
    </w:p>
    <w:bookmarkEnd w:id="25"/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Внимательно прочтите описанные далее меры, если вы столкнулись с проблемами при работе с устройством. Более того причиной некоторых из возникающих проблем может быть не само устройство. Проверьте правильность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работы подключенных устройств. Если устройство все еще работает неверно, обратитесь по месту его приобретения.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Устройство не включается.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Убедитесь, что кабель питания правильно подключен к разъему на задней панели устройства и к розетке.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Убедитесь в нормальном функционировании розетки, к которой подключено устройство, подключив к нему другое устройство.</w:t>
      </w:r>
    </w:p>
    <w:p w:rsidR="00002EA9" w:rsidRPr="00002EA9" w:rsidRDefault="00002EA9" w:rsidP="007504B9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7504B9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Устройство автоматически отключается.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Это происходит из-за включения функции автоматического энергосбережения.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Нажмите кнопку POWER на панели управления для включения устройства. При необходимости измените настройку функции автоматического энергосбережения (стр. 26).</w:t>
      </w:r>
    </w:p>
    <w:p w:rsidR="00002EA9" w:rsidRPr="00002EA9" w:rsidRDefault="00002EA9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Не работает пульт дистанционного управления.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Включите основной блок устройства (стр. 16).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батарейки разрядились, замените их новыми (стр. 15).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Между пультом ДУ и панелью устройства не должно быть никаких препятствий. Направьте пульт ДУ на расположенный на передней панели устройства приемник ИК сигнала с расстояния не более 7 м (стр. 15).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Помехи в работе других электронных устройств.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Данный пульт ДУ может влиять на работу некоторых электронных устройств с функциями беспроводного управления.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Невозможно запустить воспроизведение.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Установите диск в лоток в правильном положении.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Диск вставлен неверно, вставьте диск маркированной стороной вверх.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Очистите загрязненную поверхность диска (стр. 9).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на внутренних компонентах устройства появился конденсат, оставьте его час или два с включенным питанием (стр. 28).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Устройство не откликается на нажатие кнопок.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Многократное нажатие нескольких кнопок может стать причиной прекращения работы устройства. После нажатия кнопки дождитесь выполнения соответствующей команды.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Помехи.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Расположите устройство как можно дальше от устройств, излучающих электромагнитные волны.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Отсутствует звук из акустических систем. Звук искажен.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Проверьте правильность подключения ЦАПа, усилителя и акустических систем (стр. 10).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Измените настройки выходного сигнала/формата в соответствии с используемым способом подключения (стр. 24).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Отрегулируйте уровень громкости усилителя и других устройств.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Очистите загрязненную поверхность диска (стр. 9).</w:t>
      </w:r>
    </w:p>
    <w:p w:rsidR="00135FE8" w:rsidRPr="00002EA9" w:rsidRDefault="00135FE8" w:rsidP="00327EA4">
      <w:pPr>
        <w:pStyle w:val="Style8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lastRenderedPageBreak/>
        <w:t>При остановке воспроизведения звук отсутствует. Нажмите кнопку (*) для восстановления обычного воспроизведения.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 xml:space="preserve">Цифровой аудио </w:t>
      </w:r>
      <w:r w:rsidR="00002EA9" w:rsidRPr="00002EA9">
        <w:rPr>
          <w:rStyle w:val="FontStyle47"/>
          <w:rFonts w:ascii="Arial" w:hAnsi="Arial" w:cs="Arial"/>
          <w:sz w:val="24"/>
          <w:szCs w:val="24"/>
          <w:lang w:eastAsia="en-US"/>
        </w:rPr>
        <w:t xml:space="preserve">сигнал с </w:t>
      </w: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Super Audio CD не выводится.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Для выведения цифрового аудио сигнала </w:t>
      </w:r>
      <w:r w:rsidR="00002EA9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Super Audio CD необходимо использовать ЦАП ESOTERIC (Grandioso D1, D-02, D-05, D-03, D-01, D-02X, D-05X или D-07X).</w:t>
      </w:r>
    </w:p>
    <w:p w:rsidR="00A00666" w:rsidRPr="00002EA9" w:rsidRDefault="00A00666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28</w:t>
      </w:r>
    </w:p>
    <w:p w:rsidR="00002EA9" w:rsidRPr="00002EA9" w:rsidRDefault="00002EA9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3"/>
        <w:widowControl/>
        <w:rPr>
          <w:rStyle w:val="FontStyle6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Неполадки и способы их устранения (</w:t>
      </w:r>
      <w:r w:rsidRPr="00002EA9">
        <w:rPr>
          <w:rStyle w:val="FontStyle68"/>
          <w:rFonts w:ascii="Arial" w:hAnsi="Arial" w:cs="Arial"/>
          <w:b/>
          <w:i/>
          <w:sz w:val="24"/>
          <w:szCs w:val="24"/>
          <w:lang w:eastAsia="en-US"/>
        </w:rPr>
        <w:t>продолжение</w:t>
      </w: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)</w:t>
      </w: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Индикатор CLOCK не прекращает мигать и не горит непрерывно.</w:t>
      </w:r>
    </w:p>
    <w:p w:rsidR="00135FE8" w:rsidRPr="00002EA9" w:rsidRDefault="00135FE8" w:rsidP="00327EA4">
      <w:pPr>
        <w:pStyle w:val="Style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Если синхросигнал не поступает в устройство, то выберите значение OFF (Выкл.) для режима синхронизации.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Синхронизация с источником сигнала по поступающему синхросигналу невозможна. Проверьте правильность выполнения подключений к разъему CLOCK SYNC IN и настроек подключенных устройств.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На дисплее отображается индикация "CLOCK".</w:t>
      </w:r>
    </w:p>
    <w:p w:rsidR="00135FE8" w:rsidRPr="00002EA9" w:rsidRDefault="00135FE8" w:rsidP="00327EA4">
      <w:pPr>
        <w:pStyle w:val="Style33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Существует проблема с настройками синхронизации или подключением. Более подробную информацию о настройках синхронизации вы можете найти в разделе "Настройка режима синхронизации" на стр. 25 и о подключениях - в разделе "Выполнение подключений" на стр. 10.</w:t>
      </w:r>
    </w:p>
    <w:p w:rsidR="00002EA9" w:rsidRPr="00002EA9" w:rsidRDefault="00002EA9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3"/>
        <w:widowControl/>
        <w:rPr>
          <w:rStyle w:val="FontStyle47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7"/>
          <w:rFonts w:ascii="Arial" w:hAnsi="Arial" w:cs="Arial"/>
          <w:sz w:val="24"/>
          <w:szCs w:val="24"/>
          <w:lang w:eastAsia="en-US"/>
        </w:rPr>
        <w:t>На дисплее отображается индикация "TRAY" при открытии и закрытии лотка диска.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На дисплее отображается индикация "TRAY", если лоток для диска заблокирован, диск неверно загружен или лоток остановлен при открытии или закрытии. Нажмите кнопку OPEN/CLOSE (*) после устранения причин сбоя, чтобы закрыть лоток для диска.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Так как в устройстве используется микропроцессор, внешние шумы и другие помехи могут стать причиной сбоя в работе устройства. </w:t>
      </w:r>
      <w:bookmarkStart w:id="26" w:name="bookmark38"/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 этом случае выключите устройство и через минуту снова включите его и начните работу с начала.</w:t>
      </w:r>
    </w:p>
    <w:bookmarkEnd w:id="26"/>
    <w:p w:rsidR="00002EA9" w:rsidRPr="00002EA9" w:rsidRDefault="00002EA9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</w:p>
    <w:p w:rsidR="00135FE8" w:rsidRPr="00002EA9" w:rsidRDefault="00135FE8" w:rsidP="00327EA4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Информация о конденсации</w:t>
      </w:r>
    </w:p>
    <w:p w:rsidR="00135FE8" w:rsidRPr="00002EA9" w:rsidRDefault="00135FE8" w:rsidP="00327EA4">
      <w:pPr>
        <w:pStyle w:val="Style2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Конденсация влаги может образоваться внутри устройства, на его компонентах или объективах из-за перемещения устройства из холодного места в теплое, или при нагревании холодного помещения, или же в условиях повышенной влажности. В результате чего нормальная работа устройства будет нарушена. В таком случае, оставьте устройство в выбранном помещении на 1 - 2 часа. Это обеспечит нормальную работу устройства.</w:t>
      </w:r>
    </w:p>
    <w:p w:rsidR="00090B90" w:rsidRPr="00002EA9" w:rsidRDefault="00090B90" w:rsidP="00090B90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090B90" w:rsidRPr="00002EA9" w:rsidRDefault="00090B90" w:rsidP="00090B90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Стр. 29</w:t>
      </w:r>
    </w:p>
    <w:p w:rsidR="00002EA9" w:rsidRPr="00002EA9" w:rsidRDefault="00002EA9" w:rsidP="00090B90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2"/>
        <w:widowControl/>
        <w:rPr>
          <w:rStyle w:val="FontStyle48"/>
          <w:rFonts w:ascii="Arial" w:hAnsi="Arial" w:cs="Arial"/>
          <w:b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Технические 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4623"/>
      </w:tblGrid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  <w:t>Воспроизводимые типы дисков</w:t>
            </w:r>
          </w:p>
        </w:tc>
        <w:tc>
          <w:tcPr>
            <w:tcW w:w="4623" w:type="dxa"/>
          </w:tcPr>
          <w:p w:rsidR="007504B9" w:rsidRPr="002B737F" w:rsidRDefault="007504B9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val="en-US"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val="en-US" w:eastAsia="en-US"/>
              </w:rPr>
              <w:t>Super Audio CD, CD, CD-R, CD-RW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  <w:t>Цифровой выход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Разъемы ES-LINK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 пара (Л/П)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lastRenderedPageBreak/>
              <w:t xml:space="preserve">Разъёмы XLR 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 пара (Л/П)</w:t>
            </w:r>
          </w:p>
        </w:tc>
      </w:tr>
      <w:tr w:rsidR="00090B90" w:rsidRPr="002B737F" w:rsidTr="002B737F">
        <w:tc>
          <w:tcPr>
            <w:tcW w:w="9245" w:type="dxa"/>
            <w:gridSpan w:val="2"/>
          </w:tcPr>
          <w:p w:rsidR="00090B90" w:rsidRPr="002B737F" w:rsidRDefault="00090B90" w:rsidP="002B737F">
            <w:pPr>
              <w:pStyle w:val="Style16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• При использовании Dual AES один из разъемов используется для левого и правого каналов (Lch и Rch). 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16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RCA разъем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16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  <w:t>Вход Clock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34"/>
              <w:widowControl/>
              <w:rPr>
                <w:rStyle w:val="FontStyle46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Разъем BNC 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Входной импеданс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50 Ом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Доступные частоты входного сигнала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44,1 кГц, 88,2 кГц, 176,4 кГц, 10 МГц, 225792 МГц (±10 об./мин.)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Уровень входного сигнала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Прямоугольная волна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Эквивалентна уровням TTL</w:t>
            </w:r>
          </w:p>
        </w:tc>
      </w:tr>
      <w:tr w:rsidR="00090B90" w:rsidRPr="002B737F" w:rsidTr="002B737F">
        <w:tc>
          <w:tcPr>
            <w:tcW w:w="4622" w:type="dxa"/>
          </w:tcPr>
          <w:p w:rsidR="00090B90" w:rsidRPr="002B737F" w:rsidRDefault="00090B90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Синусоидальная волна</w:t>
            </w:r>
          </w:p>
        </w:tc>
        <w:tc>
          <w:tcPr>
            <w:tcW w:w="4623" w:type="dxa"/>
          </w:tcPr>
          <w:p w:rsidR="00090B90" w:rsidRPr="002B737F" w:rsidRDefault="00090B90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от 0,5 до 1,0 В rms</w:t>
            </w:r>
          </w:p>
        </w:tc>
      </w:tr>
    </w:tbl>
    <w:p w:rsidR="00135FE8" w:rsidRPr="00002EA9" w:rsidRDefault="00135FE8" w:rsidP="00327EA4">
      <w:pPr>
        <w:pStyle w:val="Style14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>Дополнительные принадлежности, входящие в комплект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Кабель питания х 1 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Кабель HDMI х 1 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Пульт ДУ (RC-1301) x 1 </w:t>
      </w:r>
    </w:p>
    <w:p w:rsidR="00135FE8" w:rsidRPr="00002EA9" w:rsidRDefault="00135FE8" w:rsidP="00327EA4">
      <w:pPr>
        <w:pStyle w:val="Style1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Батарейки размера (AAA) для пульта ДУ x 2 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Войлочные подножки х 3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Руководство пользователя (данная брошюра) х 1 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Гарантийный талон х 1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</w:t>
      </w:r>
      <w:r w:rsidR="00A00666"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 </w:t>
      </w: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Иллюстрации в этом руководстве могут отличаться от реального устройства.</w:t>
      </w:r>
    </w:p>
    <w:p w:rsidR="00135FE8" w:rsidRPr="00002EA9" w:rsidRDefault="00135FE8" w:rsidP="00327EA4">
      <w:pPr>
        <w:pStyle w:val="Style7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Указанный вес и размеры являются приблизительными.</w:t>
      </w:r>
    </w:p>
    <w:p w:rsidR="00135FE8" w:rsidRPr="00002EA9" w:rsidRDefault="00135FE8" w:rsidP="00327EA4">
      <w:pPr>
        <w:pStyle w:val="Style34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• Технические характеристики и внешний вид устройства могут быть изменены без предварительного уведомления.</w:t>
      </w:r>
    </w:p>
    <w:p w:rsidR="00002EA9" w:rsidRPr="00002EA9" w:rsidRDefault="00002EA9" w:rsidP="00A00666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A00666">
      <w:pPr>
        <w:pStyle w:val="Style5"/>
        <w:widowControl/>
        <w:rPr>
          <w:rStyle w:val="FontStyle46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6"/>
          <w:rFonts w:ascii="Arial" w:hAnsi="Arial" w:cs="Arial"/>
          <w:sz w:val="24"/>
          <w:szCs w:val="24"/>
          <w:lang w:eastAsia="en-US"/>
        </w:rPr>
        <w:t xml:space="preserve">Общие </w:t>
      </w:r>
      <w:r w:rsidR="00002EA9" w:rsidRPr="00002EA9">
        <w:rPr>
          <w:rStyle w:val="FontStyle68"/>
          <w:rFonts w:ascii="Arial" w:hAnsi="Arial" w:cs="Arial"/>
          <w:b/>
          <w:sz w:val="24"/>
          <w:szCs w:val="24"/>
          <w:lang w:eastAsia="en-US"/>
        </w:rPr>
        <w:t>характеристики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2"/>
        <w:gridCol w:w="4623"/>
      </w:tblGrid>
      <w:tr w:rsidR="007504B9" w:rsidRPr="002B737F" w:rsidTr="002B737F">
        <w:tc>
          <w:tcPr>
            <w:tcW w:w="4622" w:type="dxa"/>
          </w:tcPr>
          <w:p w:rsidR="007504B9" w:rsidRPr="002B737F" w:rsidRDefault="00002EA9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</w:t>
            </w:r>
            <w:r w:rsidR="00135FE8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итани</w:t>
            </w: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е </w:t>
            </w:r>
          </w:p>
        </w:tc>
        <w:tc>
          <w:tcPr>
            <w:tcW w:w="4623" w:type="dxa"/>
          </w:tcPr>
          <w:p w:rsidR="007504B9" w:rsidRPr="002B737F" w:rsidRDefault="007504B9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Для Европы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220-240 В переменного тока, 50/60 Гц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Для США/Канады: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120 В переменного тока, 60 Гц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Для Кореи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17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220 В переменного тока, 60 Гц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002EA9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П</w:t>
            </w:r>
            <w:r w:rsidR="00135FE8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отребление</w:t>
            </w: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16 Вт </w:t>
            </w:r>
          </w:p>
        </w:tc>
      </w:tr>
      <w:tr w:rsidR="007504B9" w:rsidRPr="002B737F" w:rsidTr="002B737F">
        <w:tc>
          <w:tcPr>
            <w:tcW w:w="4622" w:type="dxa"/>
          </w:tcPr>
          <w:p w:rsidR="00A00666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Внешние размеры (Ш х В х Г) </w:t>
            </w:r>
          </w:p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(включая выступающие части) 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445 x 131 x 359 мм 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Вес 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13,5 кг</w:t>
            </w:r>
            <w:r w:rsidR="00A00666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Рабочая температура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От +5°C до +35°C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Рабочая влажность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5 % –</w:t>
            </w:r>
            <w:r w:rsidR="00A00666"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 </w:t>
            </w: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 xml:space="preserve">85% (без конденсата) </w:t>
            </w:r>
          </w:p>
        </w:tc>
      </w:tr>
      <w:tr w:rsidR="007504B9" w:rsidRPr="002B737F" w:rsidTr="002B737F">
        <w:tc>
          <w:tcPr>
            <w:tcW w:w="4622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Температура хранения</w:t>
            </w:r>
          </w:p>
        </w:tc>
        <w:tc>
          <w:tcPr>
            <w:tcW w:w="4623" w:type="dxa"/>
          </w:tcPr>
          <w:p w:rsidR="007504B9" w:rsidRPr="002B737F" w:rsidRDefault="00135FE8" w:rsidP="002B737F">
            <w:pPr>
              <w:pStyle w:val="Style5"/>
              <w:widowControl/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</w:pPr>
            <w:r w:rsidRPr="002B737F">
              <w:rPr>
                <w:rStyle w:val="FontStyle48"/>
                <w:rFonts w:ascii="Arial" w:eastAsiaTheme="minorEastAsia" w:hAnsi="Arial" w:cs="Arial"/>
                <w:sz w:val="24"/>
                <w:szCs w:val="24"/>
                <w:lang w:eastAsia="en-US"/>
              </w:rPr>
              <w:t>От 20°C до +55°C</w:t>
            </w:r>
          </w:p>
        </w:tc>
      </w:tr>
    </w:tbl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</w:p>
    <w:p w:rsidR="00A00666" w:rsidRPr="00002EA9" w:rsidRDefault="00A00666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 xml:space="preserve">Стр. </w:t>
      </w:r>
      <w:r w:rsidR="00090B90" w:rsidRPr="00002EA9">
        <w:rPr>
          <w:rStyle w:val="FontStyle48"/>
          <w:rFonts w:ascii="Arial" w:hAnsi="Arial" w:cs="Arial"/>
          <w:sz w:val="24"/>
          <w:szCs w:val="24"/>
          <w:lang w:eastAsia="en-US"/>
        </w:rPr>
        <w:t>30</w:t>
      </w:r>
    </w:p>
    <w:p w:rsidR="00135FE8" w:rsidRPr="00002EA9" w:rsidRDefault="00135FE8" w:rsidP="00327EA4">
      <w:pPr>
        <w:pStyle w:val="Style5"/>
        <w:widowControl/>
        <w:rPr>
          <w:rStyle w:val="FontStyle6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68"/>
          <w:rFonts w:ascii="Arial" w:hAnsi="Arial" w:cs="Arial"/>
          <w:sz w:val="24"/>
          <w:szCs w:val="24"/>
          <w:lang w:eastAsia="en-US"/>
        </w:rPr>
        <w:t>Чертеж с размерами</w:t>
      </w:r>
    </w:p>
    <w:p w:rsidR="00135FE8" w:rsidRPr="00002EA9" w:rsidRDefault="00135FE8" w:rsidP="00327EA4">
      <w:pPr>
        <w:pStyle w:val="Style5"/>
        <w:widowControl/>
        <w:rPr>
          <w:rStyle w:val="FontStyle48"/>
          <w:rFonts w:ascii="Arial" w:hAnsi="Arial" w:cs="Arial"/>
          <w:sz w:val="24"/>
          <w:szCs w:val="24"/>
          <w:lang w:eastAsia="en-US"/>
        </w:rPr>
      </w:pPr>
      <w:r w:rsidRPr="00002EA9">
        <w:rPr>
          <w:rStyle w:val="FontStyle48"/>
          <w:rFonts w:ascii="Arial" w:hAnsi="Arial" w:cs="Arial"/>
          <w:sz w:val="24"/>
          <w:szCs w:val="24"/>
          <w:lang w:eastAsia="en-US"/>
        </w:rPr>
        <w:t>Габариты в миллиметрах (мм)</w:t>
      </w:r>
    </w:p>
    <w:sectPr w:rsidR="00135FE8" w:rsidRPr="00002EA9">
      <w:pgSz w:w="11909" w:h="16834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737F" w:rsidRDefault="002B737F">
      <w:r>
        <w:separator/>
      </w:r>
    </w:p>
  </w:endnote>
  <w:endnote w:type="continuationSeparator" w:id="0">
    <w:p w:rsidR="002B737F" w:rsidRDefault="002B737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Franklin Gothic Demi">
    <w:panose1 w:val="020B07030201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737F" w:rsidRDefault="002B737F">
      <w:r>
        <w:separator/>
      </w:r>
    </w:p>
  </w:footnote>
  <w:footnote w:type="continuationSeparator" w:id="0">
    <w:p w:rsidR="002B737F" w:rsidRDefault="002B737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000836"/>
    <w:multiLevelType w:val="hybridMultilevel"/>
    <w:tmpl w:val="DDC2187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315123C9"/>
    <w:multiLevelType w:val="hybridMultilevel"/>
    <w:tmpl w:val="D03E54AA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3DA76DA5"/>
    <w:multiLevelType w:val="hybridMultilevel"/>
    <w:tmpl w:val="60E21A82"/>
    <w:lvl w:ilvl="0" w:tplc="041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63DC4C31"/>
    <w:multiLevelType w:val="hybridMultilevel"/>
    <w:tmpl w:val="62E0B690"/>
    <w:lvl w:ilvl="0" w:tplc="041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footnoteLayoutLikeWW8/>
    <w:alignTablesRowByRow/>
    <w:forgetLastTabAlignment/>
    <w:adjustLineHeightInTable/>
    <w:doNotUseHTMLParagraphAutoSpacing/>
    <w:layoutRawTableWidth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7EA4"/>
    <w:rsid w:val="00002EA9"/>
    <w:rsid w:val="0000658E"/>
    <w:rsid w:val="00090B90"/>
    <w:rsid w:val="000E557D"/>
    <w:rsid w:val="00135FE8"/>
    <w:rsid w:val="002A367A"/>
    <w:rsid w:val="002A5AEF"/>
    <w:rsid w:val="002B737F"/>
    <w:rsid w:val="00327EA4"/>
    <w:rsid w:val="004C5962"/>
    <w:rsid w:val="00567EE8"/>
    <w:rsid w:val="006A2813"/>
    <w:rsid w:val="007060CF"/>
    <w:rsid w:val="007504B9"/>
    <w:rsid w:val="008A1DB3"/>
    <w:rsid w:val="00A00666"/>
    <w:rsid w:val="00A1565F"/>
    <w:rsid w:val="00AF281F"/>
    <w:rsid w:val="00B36B1B"/>
    <w:rsid w:val="00BB2EC0"/>
    <w:rsid w:val="00D1364F"/>
    <w:rsid w:val="00D96D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U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hAnsi="Segoe UI" w:cs="Segoe UI"/>
      <w:sz w:val="24"/>
      <w:szCs w:val="24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</w:style>
  <w:style w:type="paragraph" w:customStyle="1" w:styleId="Style2">
    <w:name w:val="Style2"/>
    <w:basedOn w:val="Normal"/>
    <w:uiPriority w:val="99"/>
  </w:style>
  <w:style w:type="paragraph" w:customStyle="1" w:styleId="Style3">
    <w:name w:val="Style3"/>
    <w:basedOn w:val="Normal"/>
    <w:uiPriority w:val="99"/>
  </w:style>
  <w:style w:type="paragraph" w:customStyle="1" w:styleId="Style4">
    <w:name w:val="Style4"/>
    <w:basedOn w:val="Normal"/>
    <w:uiPriority w:val="99"/>
  </w:style>
  <w:style w:type="paragraph" w:customStyle="1" w:styleId="Style5">
    <w:name w:val="Style5"/>
    <w:basedOn w:val="Normal"/>
    <w:uiPriority w:val="99"/>
  </w:style>
  <w:style w:type="paragraph" w:customStyle="1" w:styleId="Style6">
    <w:name w:val="Style6"/>
    <w:basedOn w:val="Normal"/>
    <w:uiPriority w:val="99"/>
  </w:style>
  <w:style w:type="paragraph" w:customStyle="1" w:styleId="Style7">
    <w:name w:val="Style7"/>
    <w:basedOn w:val="Normal"/>
    <w:uiPriority w:val="99"/>
  </w:style>
  <w:style w:type="paragraph" w:customStyle="1" w:styleId="Style8">
    <w:name w:val="Style8"/>
    <w:basedOn w:val="Normal"/>
    <w:uiPriority w:val="99"/>
  </w:style>
  <w:style w:type="paragraph" w:customStyle="1" w:styleId="Style9">
    <w:name w:val="Style9"/>
    <w:basedOn w:val="Normal"/>
    <w:uiPriority w:val="99"/>
  </w:style>
  <w:style w:type="paragraph" w:customStyle="1" w:styleId="Style10">
    <w:name w:val="Style10"/>
    <w:basedOn w:val="Normal"/>
    <w:uiPriority w:val="99"/>
  </w:style>
  <w:style w:type="paragraph" w:customStyle="1" w:styleId="Style11">
    <w:name w:val="Style11"/>
    <w:basedOn w:val="Normal"/>
    <w:uiPriority w:val="99"/>
  </w:style>
  <w:style w:type="paragraph" w:customStyle="1" w:styleId="Style12">
    <w:name w:val="Style12"/>
    <w:basedOn w:val="Normal"/>
    <w:uiPriority w:val="99"/>
  </w:style>
  <w:style w:type="paragraph" w:customStyle="1" w:styleId="Style13">
    <w:name w:val="Style13"/>
    <w:basedOn w:val="Normal"/>
    <w:uiPriority w:val="99"/>
  </w:style>
  <w:style w:type="paragraph" w:customStyle="1" w:styleId="Style14">
    <w:name w:val="Style14"/>
    <w:basedOn w:val="Normal"/>
    <w:uiPriority w:val="99"/>
  </w:style>
  <w:style w:type="paragraph" w:customStyle="1" w:styleId="Style15">
    <w:name w:val="Style15"/>
    <w:basedOn w:val="Normal"/>
    <w:uiPriority w:val="99"/>
  </w:style>
  <w:style w:type="paragraph" w:customStyle="1" w:styleId="Style16">
    <w:name w:val="Style16"/>
    <w:basedOn w:val="Normal"/>
    <w:uiPriority w:val="99"/>
  </w:style>
  <w:style w:type="paragraph" w:customStyle="1" w:styleId="Style17">
    <w:name w:val="Style17"/>
    <w:basedOn w:val="Normal"/>
    <w:uiPriority w:val="99"/>
  </w:style>
  <w:style w:type="paragraph" w:customStyle="1" w:styleId="Style18">
    <w:name w:val="Style18"/>
    <w:basedOn w:val="Normal"/>
    <w:uiPriority w:val="99"/>
  </w:style>
  <w:style w:type="paragraph" w:customStyle="1" w:styleId="Style19">
    <w:name w:val="Style19"/>
    <w:basedOn w:val="Normal"/>
    <w:uiPriority w:val="99"/>
  </w:style>
  <w:style w:type="paragraph" w:customStyle="1" w:styleId="Style20">
    <w:name w:val="Style20"/>
    <w:basedOn w:val="Normal"/>
    <w:uiPriority w:val="99"/>
  </w:style>
  <w:style w:type="paragraph" w:customStyle="1" w:styleId="Style21">
    <w:name w:val="Style21"/>
    <w:basedOn w:val="Normal"/>
    <w:uiPriority w:val="99"/>
  </w:style>
  <w:style w:type="paragraph" w:customStyle="1" w:styleId="Style22">
    <w:name w:val="Style22"/>
    <w:basedOn w:val="Normal"/>
    <w:uiPriority w:val="99"/>
  </w:style>
  <w:style w:type="paragraph" w:customStyle="1" w:styleId="Style23">
    <w:name w:val="Style23"/>
    <w:basedOn w:val="Normal"/>
    <w:uiPriority w:val="99"/>
  </w:style>
  <w:style w:type="paragraph" w:customStyle="1" w:styleId="Style24">
    <w:name w:val="Style24"/>
    <w:basedOn w:val="Normal"/>
    <w:uiPriority w:val="99"/>
  </w:style>
  <w:style w:type="paragraph" w:customStyle="1" w:styleId="Style25">
    <w:name w:val="Style25"/>
    <w:basedOn w:val="Normal"/>
    <w:uiPriority w:val="99"/>
  </w:style>
  <w:style w:type="paragraph" w:customStyle="1" w:styleId="Style26">
    <w:name w:val="Style26"/>
    <w:basedOn w:val="Normal"/>
    <w:uiPriority w:val="99"/>
  </w:style>
  <w:style w:type="paragraph" w:customStyle="1" w:styleId="Style27">
    <w:name w:val="Style27"/>
    <w:basedOn w:val="Normal"/>
    <w:uiPriority w:val="99"/>
  </w:style>
  <w:style w:type="paragraph" w:customStyle="1" w:styleId="Style28">
    <w:name w:val="Style28"/>
    <w:basedOn w:val="Normal"/>
    <w:uiPriority w:val="99"/>
  </w:style>
  <w:style w:type="paragraph" w:customStyle="1" w:styleId="Style29">
    <w:name w:val="Style29"/>
    <w:basedOn w:val="Normal"/>
    <w:uiPriority w:val="99"/>
  </w:style>
  <w:style w:type="paragraph" w:customStyle="1" w:styleId="Style30">
    <w:name w:val="Style30"/>
    <w:basedOn w:val="Normal"/>
    <w:uiPriority w:val="99"/>
  </w:style>
  <w:style w:type="paragraph" w:customStyle="1" w:styleId="Style31">
    <w:name w:val="Style31"/>
    <w:basedOn w:val="Normal"/>
    <w:uiPriority w:val="99"/>
  </w:style>
  <w:style w:type="paragraph" w:customStyle="1" w:styleId="Style32">
    <w:name w:val="Style32"/>
    <w:basedOn w:val="Normal"/>
    <w:uiPriority w:val="99"/>
  </w:style>
  <w:style w:type="paragraph" w:customStyle="1" w:styleId="Style33">
    <w:name w:val="Style33"/>
    <w:basedOn w:val="Normal"/>
    <w:uiPriority w:val="99"/>
  </w:style>
  <w:style w:type="paragraph" w:customStyle="1" w:styleId="Style34">
    <w:name w:val="Style34"/>
    <w:basedOn w:val="Normal"/>
    <w:uiPriority w:val="99"/>
  </w:style>
  <w:style w:type="paragraph" w:customStyle="1" w:styleId="Style35">
    <w:name w:val="Style35"/>
    <w:basedOn w:val="Normal"/>
    <w:uiPriority w:val="99"/>
  </w:style>
  <w:style w:type="paragraph" w:customStyle="1" w:styleId="Style36">
    <w:name w:val="Style36"/>
    <w:basedOn w:val="Normal"/>
    <w:uiPriority w:val="99"/>
  </w:style>
  <w:style w:type="paragraph" w:customStyle="1" w:styleId="Style37">
    <w:name w:val="Style37"/>
    <w:basedOn w:val="Normal"/>
    <w:uiPriority w:val="99"/>
  </w:style>
  <w:style w:type="paragraph" w:customStyle="1" w:styleId="Style38">
    <w:name w:val="Style38"/>
    <w:basedOn w:val="Normal"/>
    <w:uiPriority w:val="99"/>
  </w:style>
  <w:style w:type="paragraph" w:customStyle="1" w:styleId="Style39">
    <w:name w:val="Style39"/>
    <w:basedOn w:val="Normal"/>
    <w:uiPriority w:val="99"/>
  </w:style>
  <w:style w:type="paragraph" w:customStyle="1" w:styleId="Style40">
    <w:name w:val="Style40"/>
    <w:basedOn w:val="Normal"/>
    <w:uiPriority w:val="99"/>
  </w:style>
  <w:style w:type="paragraph" w:customStyle="1" w:styleId="Style41">
    <w:name w:val="Style41"/>
    <w:basedOn w:val="Normal"/>
    <w:uiPriority w:val="99"/>
  </w:style>
  <w:style w:type="paragraph" w:customStyle="1" w:styleId="Style42">
    <w:name w:val="Style42"/>
    <w:basedOn w:val="Normal"/>
    <w:uiPriority w:val="99"/>
  </w:style>
  <w:style w:type="paragraph" w:customStyle="1" w:styleId="Style43">
    <w:name w:val="Style43"/>
    <w:basedOn w:val="Normal"/>
    <w:uiPriority w:val="99"/>
  </w:style>
  <w:style w:type="paragraph" w:customStyle="1" w:styleId="Style44">
    <w:name w:val="Style44"/>
    <w:basedOn w:val="Normal"/>
    <w:uiPriority w:val="99"/>
  </w:style>
  <w:style w:type="character" w:customStyle="1" w:styleId="FontStyle46">
    <w:name w:val="Font Style46"/>
    <w:basedOn w:val="DefaultParagraphFont"/>
    <w:uiPriority w:val="99"/>
    <w:rPr>
      <w:rFonts w:ascii="Segoe UI" w:hAnsi="Segoe UI" w:cs="Segoe UI"/>
      <w:b/>
      <w:bCs/>
      <w:sz w:val="20"/>
      <w:szCs w:val="20"/>
    </w:rPr>
  </w:style>
  <w:style w:type="character" w:customStyle="1" w:styleId="FontStyle47">
    <w:name w:val="Font Style47"/>
    <w:basedOn w:val="DefaultParagraphFont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48">
    <w:name w:val="Font Style48"/>
    <w:basedOn w:val="DefaultParagraphFont"/>
    <w:uiPriority w:val="99"/>
    <w:rPr>
      <w:rFonts w:ascii="Segoe UI" w:hAnsi="Segoe UI" w:cs="Segoe UI"/>
      <w:sz w:val="16"/>
      <w:szCs w:val="16"/>
    </w:rPr>
  </w:style>
  <w:style w:type="character" w:customStyle="1" w:styleId="FontStyle49">
    <w:name w:val="Font Style49"/>
    <w:basedOn w:val="DefaultParagraphFont"/>
    <w:uiPriority w:val="99"/>
    <w:rPr>
      <w:rFonts w:ascii="Segoe UI" w:hAnsi="Segoe UI" w:cs="Segoe UI"/>
      <w:b/>
      <w:bCs/>
      <w:i/>
      <w:iCs/>
      <w:sz w:val="18"/>
      <w:szCs w:val="18"/>
    </w:rPr>
  </w:style>
  <w:style w:type="character" w:customStyle="1" w:styleId="FontStyle50">
    <w:name w:val="Font Style50"/>
    <w:basedOn w:val="DefaultParagraphFont"/>
    <w:uiPriority w:val="99"/>
    <w:rPr>
      <w:rFonts w:ascii="Segoe UI" w:hAnsi="Segoe UI" w:cs="Segoe UI"/>
      <w:spacing w:val="10"/>
      <w:sz w:val="108"/>
      <w:szCs w:val="108"/>
    </w:rPr>
  </w:style>
  <w:style w:type="character" w:customStyle="1" w:styleId="FontStyle51">
    <w:name w:val="Font Style51"/>
    <w:basedOn w:val="DefaultParagraphFont"/>
    <w:uiPriority w:val="99"/>
    <w:rPr>
      <w:rFonts w:ascii="Segoe UI" w:hAnsi="Segoe UI" w:cs="Segoe UI"/>
      <w:sz w:val="112"/>
      <w:szCs w:val="112"/>
    </w:rPr>
  </w:style>
  <w:style w:type="character" w:customStyle="1" w:styleId="FontStyle52">
    <w:name w:val="Font Style52"/>
    <w:basedOn w:val="DefaultParagraphFont"/>
    <w:uiPriority w:val="99"/>
    <w:rPr>
      <w:rFonts w:ascii="Segoe UI" w:hAnsi="Segoe UI" w:cs="Segoe UI"/>
      <w:spacing w:val="-10"/>
      <w:sz w:val="46"/>
      <w:szCs w:val="46"/>
    </w:rPr>
  </w:style>
  <w:style w:type="character" w:customStyle="1" w:styleId="FontStyle53">
    <w:name w:val="Font Style53"/>
    <w:basedOn w:val="DefaultParagraphFont"/>
    <w:uiPriority w:val="99"/>
    <w:rPr>
      <w:rFonts w:ascii="Segoe UI" w:hAnsi="Segoe UI" w:cs="Segoe UI"/>
      <w:sz w:val="26"/>
      <w:szCs w:val="26"/>
    </w:rPr>
  </w:style>
  <w:style w:type="character" w:customStyle="1" w:styleId="FontStyle54">
    <w:name w:val="Font Style54"/>
    <w:basedOn w:val="DefaultParagraphFont"/>
    <w:uiPriority w:val="99"/>
    <w:rPr>
      <w:rFonts w:ascii="Franklin Gothic Demi" w:hAnsi="Franklin Gothic Demi" w:cs="Franklin Gothic Demi"/>
      <w:sz w:val="14"/>
      <w:szCs w:val="14"/>
    </w:rPr>
  </w:style>
  <w:style w:type="character" w:customStyle="1" w:styleId="FontStyle55">
    <w:name w:val="Font Style55"/>
    <w:basedOn w:val="DefaultParagraphFont"/>
    <w:uiPriority w:val="99"/>
    <w:rPr>
      <w:rFonts w:ascii="Segoe UI" w:hAnsi="Segoe UI" w:cs="Segoe UI"/>
      <w:sz w:val="20"/>
      <w:szCs w:val="20"/>
    </w:rPr>
  </w:style>
  <w:style w:type="character" w:customStyle="1" w:styleId="FontStyle56">
    <w:name w:val="Font Style56"/>
    <w:basedOn w:val="DefaultParagraphFont"/>
    <w:uiPriority w:val="99"/>
    <w:rPr>
      <w:rFonts w:ascii="Century Gothic" w:hAnsi="Century Gothic" w:cs="Century Gothic"/>
      <w:i/>
      <w:iCs/>
      <w:sz w:val="14"/>
      <w:szCs w:val="14"/>
    </w:rPr>
  </w:style>
  <w:style w:type="character" w:customStyle="1" w:styleId="FontStyle57">
    <w:name w:val="Font Style57"/>
    <w:basedOn w:val="DefaultParagraphFont"/>
    <w:uiPriority w:val="99"/>
    <w:rPr>
      <w:rFonts w:ascii="Segoe UI" w:hAnsi="Segoe UI" w:cs="Segoe UI"/>
      <w:b/>
      <w:bCs/>
      <w:spacing w:val="-20"/>
      <w:sz w:val="28"/>
      <w:szCs w:val="28"/>
    </w:rPr>
  </w:style>
  <w:style w:type="character" w:customStyle="1" w:styleId="FontStyle58">
    <w:name w:val="Font Style58"/>
    <w:basedOn w:val="DefaultParagraphFont"/>
    <w:uiPriority w:val="99"/>
    <w:rPr>
      <w:rFonts w:ascii="Segoe UI" w:hAnsi="Segoe UI" w:cs="Segoe UI"/>
      <w:spacing w:val="-30"/>
      <w:sz w:val="30"/>
      <w:szCs w:val="30"/>
    </w:rPr>
  </w:style>
  <w:style w:type="character" w:customStyle="1" w:styleId="FontStyle59">
    <w:name w:val="Font Style59"/>
    <w:basedOn w:val="DefaultParagraphFont"/>
    <w:uiPriority w:val="99"/>
    <w:rPr>
      <w:rFonts w:ascii="Segoe UI" w:hAnsi="Segoe UI" w:cs="Segoe UI"/>
      <w:b/>
      <w:bCs/>
      <w:i/>
      <w:iCs/>
      <w:spacing w:val="-10"/>
      <w:sz w:val="24"/>
      <w:szCs w:val="24"/>
    </w:rPr>
  </w:style>
  <w:style w:type="character" w:customStyle="1" w:styleId="FontStyle60">
    <w:name w:val="Font Style60"/>
    <w:basedOn w:val="DefaultParagraphFont"/>
    <w:uiPriority w:val="99"/>
    <w:rPr>
      <w:rFonts w:ascii="Segoe UI" w:hAnsi="Segoe UI" w:cs="Segoe UI"/>
      <w:b/>
      <w:bCs/>
      <w:sz w:val="16"/>
      <w:szCs w:val="16"/>
    </w:rPr>
  </w:style>
  <w:style w:type="character" w:customStyle="1" w:styleId="FontStyle61">
    <w:name w:val="Font Style61"/>
    <w:basedOn w:val="DefaultParagraphFont"/>
    <w:uiPriority w:val="99"/>
    <w:rPr>
      <w:rFonts w:ascii="Segoe UI" w:hAnsi="Segoe UI" w:cs="Segoe UI"/>
      <w:b/>
      <w:bCs/>
      <w:smallCaps/>
      <w:spacing w:val="-20"/>
      <w:sz w:val="24"/>
      <w:szCs w:val="24"/>
    </w:rPr>
  </w:style>
  <w:style w:type="character" w:customStyle="1" w:styleId="FontStyle62">
    <w:name w:val="Font Style62"/>
    <w:basedOn w:val="DefaultParagraphFont"/>
    <w:uiPriority w:val="99"/>
    <w:rPr>
      <w:rFonts w:ascii="Segoe UI" w:hAnsi="Segoe UI" w:cs="Segoe UI"/>
      <w:b/>
      <w:bCs/>
      <w:spacing w:val="20"/>
      <w:w w:val="50"/>
      <w:sz w:val="14"/>
      <w:szCs w:val="14"/>
    </w:rPr>
  </w:style>
  <w:style w:type="character" w:customStyle="1" w:styleId="FontStyle63">
    <w:name w:val="Font Style63"/>
    <w:basedOn w:val="DefaultParagraphFont"/>
    <w:uiPriority w:val="99"/>
    <w:rPr>
      <w:rFonts w:ascii="Arial Black" w:hAnsi="Arial Black" w:cs="Arial Black"/>
      <w:spacing w:val="20"/>
      <w:sz w:val="22"/>
      <w:szCs w:val="22"/>
    </w:rPr>
  </w:style>
  <w:style w:type="character" w:customStyle="1" w:styleId="FontStyle64">
    <w:name w:val="Font Style64"/>
    <w:basedOn w:val="DefaultParagraphFont"/>
    <w:uiPriority w:val="99"/>
    <w:rPr>
      <w:rFonts w:ascii="Segoe UI" w:hAnsi="Segoe UI" w:cs="Segoe UI"/>
      <w:b/>
      <w:bCs/>
      <w:spacing w:val="40"/>
      <w:sz w:val="36"/>
      <w:szCs w:val="36"/>
    </w:rPr>
  </w:style>
  <w:style w:type="character" w:customStyle="1" w:styleId="FontStyle65">
    <w:name w:val="Font Style65"/>
    <w:basedOn w:val="DefaultParagraphFont"/>
    <w:uiPriority w:val="99"/>
    <w:rPr>
      <w:rFonts w:ascii="Franklin Gothic Medium" w:hAnsi="Franklin Gothic Medium" w:cs="Franklin Gothic Medium"/>
      <w:sz w:val="14"/>
      <w:szCs w:val="14"/>
    </w:rPr>
  </w:style>
  <w:style w:type="character" w:customStyle="1" w:styleId="FontStyle66">
    <w:name w:val="Font Style66"/>
    <w:basedOn w:val="DefaultParagraphFont"/>
    <w:uiPriority w:val="99"/>
    <w:rPr>
      <w:rFonts w:ascii="Segoe UI" w:hAnsi="Segoe UI" w:cs="Segoe UI"/>
      <w:b/>
      <w:bCs/>
      <w:sz w:val="24"/>
      <w:szCs w:val="24"/>
    </w:rPr>
  </w:style>
  <w:style w:type="character" w:customStyle="1" w:styleId="FontStyle67">
    <w:name w:val="Font Style67"/>
    <w:basedOn w:val="DefaultParagraphFont"/>
    <w:uiPriority w:val="99"/>
    <w:rPr>
      <w:rFonts w:ascii="Arial Black" w:hAnsi="Arial Black" w:cs="Arial Black"/>
      <w:spacing w:val="20"/>
      <w:sz w:val="20"/>
      <w:szCs w:val="20"/>
    </w:rPr>
  </w:style>
  <w:style w:type="character" w:customStyle="1" w:styleId="FontStyle68">
    <w:name w:val="Font Style68"/>
    <w:basedOn w:val="DefaultParagraphFont"/>
    <w:uiPriority w:val="99"/>
    <w:rPr>
      <w:rFonts w:ascii="Segoe UI" w:hAnsi="Segoe UI" w:cs="Segoe UI"/>
      <w:sz w:val="30"/>
      <w:szCs w:val="30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table" w:styleId="TableGrid">
    <w:name w:val="Table Grid"/>
    <w:basedOn w:val="TableNormal"/>
    <w:uiPriority w:val="39"/>
    <w:rsid w:val="00327E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23</Pages>
  <Words>6409</Words>
  <Characters>41472</Characters>
  <Application>Microsoft Office Word</Application>
  <DocSecurity>0</DocSecurity>
  <Lines>1219</Lines>
  <Paragraphs>840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47041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mnn</dc:creator>
  <cp:lastModifiedBy>mnn</cp:lastModifiedBy>
  <cp:revision>4</cp:revision>
  <dcterms:created xsi:type="dcterms:W3CDTF">2017-08-11T20:43:00Z</dcterms:created>
  <dcterms:modified xsi:type="dcterms:W3CDTF">2017-08-11T21:44:00Z</dcterms:modified>
</cp:coreProperties>
</file>